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22" w:rsidRPr="00CD7622" w:rsidRDefault="00CD7622" w:rsidP="00CD7622">
      <w:pPr>
        <w:tabs>
          <w:tab w:val="center" w:pos="6804"/>
          <w:tab w:val="left" w:pos="9115"/>
        </w:tabs>
        <w:spacing w:after="0"/>
        <w:ind w:left="-1701" w:right="-1" w:firstLine="567"/>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2861462</wp:posOffset>
            </wp:positionH>
            <wp:positionV relativeFrom="paragraph">
              <wp:posOffset>-156820</wp:posOffset>
            </wp:positionV>
            <wp:extent cx="580797" cy="687629"/>
            <wp:effectExtent l="19050" t="0" r="0" b="0"/>
            <wp:wrapNone/>
            <wp:docPr id="3"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0797" cy="687629"/>
                    </a:xfrm>
                    <a:prstGeom prst="rect">
                      <a:avLst/>
                    </a:prstGeom>
                    <a:noFill/>
                    <a:ln w="9525">
                      <a:noFill/>
                      <a:miter lim="800000"/>
                      <a:headEnd/>
                      <a:tailEnd/>
                    </a:ln>
                  </pic:spPr>
                </pic:pic>
              </a:graphicData>
            </a:graphic>
          </wp:anchor>
        </w:drawing>
      </w:r>
      <w:r w:rsidRPr="00CD7622">
        <w:rPr>
          <w:rFonts w:ascii="Times New Roman" w:hAnsi="Times New Roman" w:cs="Times New Roman"/>
        </w:rPr>
        <w:tab/>
        <w:t xml:space="preserve">            </w:t>
      </w:r>
      <w:r>
        <w:rPr>
          <w:rFonts w:ascii="Times New Roman" w:hAnsi="Times New Roman" w:cs="Times New Roman"/>
        </w:rPr>
        <w:t>Проект от 1</w:t>
      </w:r>
      <w:r w:rsidR="00B866F4">
        <w:rPr>
          <w:rFonts w:ascii="Times New Roman" w:hAnsi="Times New Roman" w:cs="Times New Roman"/>
        </w:rPr>
        <w:t>8</w:t>
      </w:r>
      <w:r>
        <w:rPr>
          <w:rFonts w:ascii="Times New Roman" w:hAnsi="Times New Roman" w:cs="Times New Roman"/>
        </w:rPr>
        <w:t>.01.2023</w:t>
      </w:r>
      <w:r w:rsidRPr="00CD7622">
        <w:rPr>
          <w:rFonts w:ascii="Times New Roman" w:hAnsi="Times New Roman" w:cs="Times New Roman"/>
        </w:rPr>
        <w:t xml:space="preserve">        </w:t>
      </w:r>
      <w:r w:rsidRPr="00CD7622">
        <w:rPr>
          <w:rFonts w:ascii="Times New Roman" w:hAnsi="Times New Roman" w:cs="Times New Roman"/>
        </w:rPr>
        <w:tab/>
      </w:r>
    </w:p>
    <w:p w:rsidR="00CD7622" w:rsidRPr="00CD7622" w:rsidRDefault="00CD7622" w:rsidP="00CD7622">
      <w:pPr>
        <w:spacing w:after="0"/>
        <w:ind w:right="-1"/>
        <w:rPr>
          <w:rFonts w:ascii="Times New Roman" w:hAnsi="Times New Roman" w:cs="Times New Roman"/>
          <w:sz w:val="28"/>
          <w:szCs w:val="28"/>
        </w:rPr>
      </w:pPr>
    </w:p>
    <w:p w:rsidR="00CD7622" w:rsidRPr="00CD7622" w:rsidRDefault="00CD7622" w:rsidP="00CD7622">
      <w:pPr>
        <w:spacing w:after="0"/>
        <w:ind w:right="-1"/>
        <w:jc w:val="center"/>
        <w:rPr>
          <w:rFonts w:ascii="Times New Roman" w:hAnsi="Times New Roman" w:cs="Times New Roman"/>
          <w:sz w:val="28"/>
          <w:szCs w:val="28"/>
        </w:rPr>
      </w:pPr>
    </w:p>
    <w:p w:rsidR="00CD7622" w:rsidRPr="00CD7622" w:rsidRDefault="00CD7622" w:rsidP="00CD7622">
      <w:pPr>
        <w:spacing w:after="0"/>
        <w:jc w:val="center"/>
        <w:rPr>
          <w:rFonts w:ascii="Times New Roman" w:hAnsi="Times New Roman" w:cs="Times New Roman"/>
          <w:sz w:val="26"/>
          <w:szCs w:val="26"/>
        </w:rPr>
      </w:pPr>
      <w:r w:rsidRPr="00CD7622">
        <w:rPr>
          <w:rFonts w:ascii="Times New Roman" w:hAnsi="Times New Roman" w:cs="Times New Roman"/>
          <w:sz w:val="26"/>
          <w:szCs w:val="26"/>
        </w:rPr>
        <w:t>АДМИНИСТРАЦИЯ</w:t>
      </w:r>
    </w:p>
    <w:p w:rsidR="00CD7622" w:rsidRPr="00CD7622" w:rsidRDefault="00CD7622" w:rsidP="00CD7622">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СИНЯВИНСКОГО ГОРОДСКОГО ПОСЕЛЕНИЯ</w:t>
      </w:r>
    </w:p>
    <w:p w:rsidR="00CD7622" w:rsidRPr="00CD7622" w:rsidRDefault="00CD7622" w:rsidP="00CD7622">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КИРОВСКОГО МУНИЦИПАЛЬНОГО РАЙОНА ЛЕНИНГРАДСКОЙ ОБЛАСТИ</w:t>
      </w:r>
    </w:p>
    <w:p w:rsidR="00CD7622" w:rsidRPr="00CD7622" w:rsidRDefault="00CD7622" w:rsidP="00CD7622">
      <w:pPr>
        <w:spacing w:after="0"/>
        <w:ind w:right="-1"/>
        <w:rPr>
          <w:rFonts w:ascii="Times New Roman" w:hAnsi="Times New Roman" w:cs="Times New Roman"/>
          <w:b/>
          <w:sz w:val="26"/>
          <w:szCs w:val="26"/>
        </w:rPr>
      </w:pPr>
    </w:p>
    <w:p w:rsidR="00CD7622" w:rsidRPr="00CD7622" w:rsidRDefault="00CD7622" w:rsidP="00CD7622">
      <w:pPr>
        <w:spacing w:after="0"/>
        <w:ind w:right="-1"/>
        <w:jc w:val="center"/>
        <w:rPr>
          <w:rFonts w:ascii="Times New Roman" w:hAnsi="Times New Roman" w:cs="Times New Roman"/>
          <w:b/>
          <w:sz w:val="26"/>
          <w:szCs w:val="26"/>
        </w:rPr>
      </w:pPr>
      <w:r w:rsidRPr="00CD7622">
        <w:rPr>
          <w:rFonts w:ascii="Times New Roman" w:hAnsi="Times New Roman" w:cs="Times New Roman"/>
          <w:b/>
          <w:sz w:val="26"/>
          <w:szCs w:val="26"/>
        </w:rPr>
        <w:t>П О С Т А Н О В Л Е Н И Е</w:t>
      </w:r>
    </w:p>
    <w:p w:rsidR="00CD7622" w:rsidRPr="00CD7622" w:rsidRDefault="00CD7622" w:rsidP="00CD7622">
      <w:pPr>
        <w:spacing w:after="0"/>
        <w:ind w:right="-1"/>
        <w:jc w:val="center"/>
        <w:rPr>
          <w:rFonts w:ascii="Times New Roman" w:hAnsi="Times New Roman" w:cs="Times New Roman"/>
          <w:b/>
          <w:sz w:val="26"/>
          <w:szCs w:val="26"/>
        </w:rPr>
      </w:pPr>
    </w:p>
    <w:p w:rsidR="00CD7622" w:rsidRPr="00CD7622" w:rsidRDefault="00CD7622" w:rsidP="00CD7622">
      <w:pPr>
        <w:pStyle w:val="4"/>
        <w:spacing w:before="0"/>
        <w:ind w:right="-1"/>
        <w:jc w:val="center"/>
        <w:rPr>
          <w:rFonts w:ascii="Times New Roman" w:hAnsi="Times New Roman" w:cs="Times New Roman"/>
          <w:b w:val="0"/>
          <w:i w:val="0"/>
          <w:color w:val="000000" w:themeColor="text1"/>
          <w:sz w:val="26"/>
          <w:szCs w:val="26"/>
        </w:rPr>
      </w:pPr>
      <w:r w:rsidRPr="00CD7622">
        <w:rPr>
          <w:rFonts w:ascii="Times New Roman" w:hAnsi="Times New Roman" w:cs="Times New Roman"/>
          <w:b w:val="0"/>
          <w:i w:val="0"/>
          <w:color w:val="000000" w:themeColor="text1"/>
          <w:sz w:val="26"/>
          <w:szCs w:val="26"/>
        </w:rPr>
        <w:t>от  «</w:t>
      </w:r>
      <w:r>
        <w:rPr>
          <w:rFonts w:ascii="Times New Roman" w:hAnsi="Times New Roman" w:cs="Times New Roman"/>
          <w:b w:val="0"/>
          <w:i w:val="0"/>
          <w:color w:val="000000" w:themeColor="text1"/>
          <w:sz w:val="26"/>
          <w:szCs w:val="26"/>
        </w:rPr>
        <w:t>___</w:t>
      </w:r>
      <w:r w:rsidRPr="00CD7622">
        <w:rPr>
          <w:rFonts w:ascii="Times New Roman" w:hAnsi="Times New Roman" w:cs="Times New Roman"/>
          <w:b w:val="0"/>
          <w:i w:val="0"/>
          <w:color w:val="000000" w:themeColor="text1"/>
          <w:sz w:val="26"/>
          <w:szCs w:val="26"/>
        </w:rPr>
        <w:t xml:space="preserve">» </w:t>
      </w:r>
      <w:r>
        <w:rPr>
          <w:rFonts w:ascii="Times New Roman" w:hAnsi="Times New Roman" w:cs="Times New Roman"/>
          <w:b w:val="0"/>
          <w:i w:val="0"/>
          <w:color w:val="000000" w:themeColor="text1"/>
          <w:sz w:val="26"/>
          <w:szCs w:val="26"/>
        </w:rPr>
        <w:t xml:space="preserve">________________ </w:t>
      </w:r>
      <w:r w:rsidRPr="00CD7622">
        <w:rPr>
          <w:rFonts w:ascii="Times New Roman" w:hAnsi="Times New Roman" w:cs="Times New Roman"/>
          <w:b w:val="0"/>
          <w:i w:val="0"/>
          <w:color w:val="000000" w:themeColor="text1"/>
          <w:sz w:val="26"/>
          <w:szCs w:val="26"/>
        </w:rPr>
        <w:t>20</w:t>
      </w:r>
      <w:r>
        <w:rPr>
          <w:rFonts w:ascii="Times New Roman" w:hAnsi="Times New Roman" w:cs="Times New Roman"/>
          <w:b w:val="0"/>
          <w:i w:val="0"/>
          <w:color w:val="000000" w:themeColor="text1"/>
          <w:sz w:val="26"/>
          <w:szCs w:val="26"/>
        </w:rPr>
        <w:t>23</w:t>
      </w:r>
      <w:r w:rsidRPr="00CD7622">
        <w:rPr>
          <w:rFonts w:ascii="Times New Roman" w:hAnsi="Times New Roman" w:cs="Times New Roman"/>
          <w:b w:val="0"/>
          <w:i w:val="0"/>
          <w:color w:val="000000" w:themeColor="text1"/>
          <w:sz w:val="26"/>
          <w:szCs w:val="26"/>
        </w:rPr>
        <w:t xml:space="preserve"> года  № </w:t>
      </w:r>
      <w:r>
        <w:rPr>
          <w:rFonts w:ascii="Times New Roman" w:hAnsi="Times New Roman" w:cs="Times New Roman"/>
          <w:b w:val="0"/>
          <w:i w:val="0"/>
          <w:color w:val="000000" w:themeColor="text1"/>
          <w:sz w:val="26"/>
          <w:szCs w:val="26"/>
        </w:rPr>
        <w:t>_____</w:t>
      </w:r>
    </w:p>
    <w:p w:rsidR="00CD7622" w:rsidRPr="00CD7622" w:rsidRDefault="00CD7622" w:rsidP="00CD7622">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CD7622" w:rsidRPr="00CD7622" w:rsidRDefault="00CD7622" w:rsidP="00CD762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r w:rsidRPr="00CD7622">
        <w:rPr>
          <w:rFonts w:ascii="Times New Roman" w:hAnsi="Times New Roman" w:cs="Times New Roman"/>
          <w:b/>
          <w:bCs/>
          <w:sz w:val="26"/>
          <w:szCs w:val="26"/>
        </w:rPr>
        <w:t xml:space="preserve">Об утверждении </w:t>
      </w:r>
      <w:r>
        <w:rPr>
          <w:rFonts w:ascii="Times New Roman" w:hAnsi="Times New Roman" w:cs="Times New Roman"/>
          <w:b/>
          <w:bCs/>
          <w:sz w:val="26"/>
          <w:szCs w:val="26"/>
        </w:rPr>
        <w:t>А</w:t>
      </w:r>
      <w:r w:rsidRPr="00CD7622">
        <w:rPr>
          <w:rFonts w:ascii="Times New Roman" w:hAnsi="Times New Roman" w:cs="Times New Roman"/>
          <w:b/>
          <w:bCs/>
          <w:sz w:val="26"/>
          <w:szCs w:val="26"/>
        </w:rPr>
        <w:t>дминистративного регламента по предоставлению муниципальной услуги «</w:t>
      </w:r>
      <w:r w:rsidRPr="00CD7622">
        <w:rPr>
          <w:rFonts w:ascii="Times New Roman" w:eastAsia="Times New Roman" w:hAnsi="Times New Roman" w:cs="Times New Roman"/>
          <w:b/>
          <w:bCs/>
          <w:sz w:val="26"/>
          <w:szCs w:val="26"/>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CD7622">
        <w:rPr>
          <w:rFonts w:ascii="Times New Roman" w:hAnsi="Times New Roman" w:cs="Times New Roman"/>
          <w:b/>
          <w:bCs/>
          <w:sz w:val="26"/>
          <w:szCs w:val="26"/>
        </w:rPr>
        <w:t xml:space="preserve">»  </w:t>
      </w:r>
    </w:p>
    <w:p w:rsidR="00CD7622" w:rsidRPr="00CD7622" w:rsidRDefault="00CD7622" w:rsidP="00CD7622">
      <w:pPr>
        <w:widowControl w:val="0"/>
        <w:tabs>
          <w:tab w:val="left" w:pos="142"/>
          <w:tab w:val="left" w:pos="284"/>
        </w:tabs>
        <w:autoSpaceDE w:val="0"/>
        <w:autoSpaceDN w:val="0"/>
        <w:adjustRightInd w:val="0"/>
        <w:spacing w:after="0"/>
        <w:outlineLvl w:val="0"/>
        <w:rPr>
          <w:rFonts w:ascii="Times New Roman" w:hAnsi="Times New Roman" w:cs="Times New Roman"/>
          <w:b/>
          <w:bCs/>
          <w:sz w:val="26"/>
          <w:szCs w:val="26"/>
        </w:rPr>
      </w:pPr>
    </w:p>
    <w:p w:rsidR="00CD7622" w:rsidRPr="00CD7622" w:rsidRDefault="00CD7622" w:rsidP="00CD7622">
      <w:pPr>
        <w:spacing w:after="0" w:line="240" w:lineRule="auto"/>
        <w:ind w:firstLine="709"/>
        <w:jc w:val="both"/>
        <w:rPr>
          <w:rFonts w:ascii="Times New Roman" w:hAnsi="Times New Roman" w:cs="Times New Roman"/>
          <w:bCs/>
          <w:sz w:val="24"/>
          <w:szCs w:val="24"/>
        </w:rPr>
      </w:pPr>
      <w:r w:rsidRPr="00CD7622">
        <w:rPr>
          <w:rFonts w:ascii="Times New Roman" w:hAnsi="Times New Roman" w:cs="Times New Roman"/>
          <w:bCs/>
          <w:sz w:val="24"/>
          <w:szCs w:val="24"/>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CD7622">
        <w:rPr>
          <w:rFonts w:ascii="Times New Roman" w:hAnsi="Times New Roman" w:cs="Times New Roman"/>
          <w:color w:val="1D1B11"/>
          <w:sz w:val="24"/>
          <w:szCs w:val="24"/>
        </w:rPr>
        <w:t>по у</w:t>
      </w:r>
      <w:r w:rsidRPr="00CD7622">
        <w:rPr>
          <w:rFonts w:ascii="Times New Roman" w:eastAsia="Times New Roman" w:hAnsi="Times New Roman" w:cs="Times New Roman"/>
          <w:bCs/>
          <w:sz w:val="24"/>
          <w:szCs w:val="24"/>
          <w:lang w:eastAsia="ru-RU"/>
        </w:rPr>
        <w:t>становлению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CD7622">
        <w:rPr>
          <w:rFonts w:ascii="Times New Roman" w:hAnsi="Times New Roman" w:cs="Times New Roman"/>
          <w:bCs/>
          <w:sz w:val="24"/>
          <w:szCs w:val="24"/>
        </w:rPr>
        <w:t xml:space="preserve">, </w:t>
      </w:r>
      <w:r w:rsidRPr="00CD7622">
        <w:rPr>
          <w:rFonts w:ascii="Times New Roman" w:hAnsi="Times New Roman" w:cs="Times New Roman"/>
          <w:color w:val="1D1B11"/>
          <w:sz w:val="24"/>
          <w:szCs w:val="24"/>
        </w:rPr>
        <w:t>в</w:t>
      </w:r>
      <w:r w:rsidRPr="00CD7622">
        <w:rPr>
          <w:rFonts w:ascii="Times New Roman" w:hAnsi="Times New Roman" w:cs="Times New Roman"/>
          <w:bCs/>
          <w:sz w:val="24"/>
          <w:szCs w:val="24"/>
        </w:rPr>
        <w:t xml:space="preserve"> соответствии с </w:t>
      </w:r>
      <w:r w:rsidRPr="00CD7622">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постановляю:</w:t>
      </w:r>
      <w:r w:rsidRPr="00CD7622">
        <w:rPr>
          <w:rFonts w:ascii="Times New Roman" w:hAnsi="Times New Roman" w:cs="Times New Roman"/>
          <w:bCs/>
          <w:sz w:val="24"/>
          <w:szCs w:val="24"/>
        </w:rPr>
        <w:t xml:space="preserve"> </w:t>
      </w:r>
    </w:p>
    <w:p w:rsidR="00CD7622" w:rsidRDefault="00CD7622" w:rsidP="00CD7622">
      <w:pPr>
        <w:widowControl w:val="0"/>
        <w:autoSpaceDE w:val="0"/>
        <w:autoSpaceDN w:val="0"/>
        <w:adjustRightInd w:val="0"/>
        <w:spacing w:after="0" w:line="240" w:lineRule="auto"/>
        <w:ind w:firstLine="720"/>
        <w:jc w:val="both"/>
        <w:rPr>
          <w:rFonts w:ascii="Times New Roman" w:hAnsi="Times New Roman" w:cs="Times New Roman"/>
          <w:bCs/>
          <w:sz w:val="24"/>
          <w:szCs w:val="24"/>
        </w:rPr>
      </w:pPr>
    </w:p>
    <w:p w:rsidR="00CD7622" w:rsidRPr="00CD7622" w:rsidRDefault="00CD7622" w:rsidP="00CD7622">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CD7622">
        <w:rPr>
          <w:rFonts w:ascii="Times New Roman" w:hAnsi="Times New Roman" w:cs="Times New Roman"/>
          <w:bCs/>
          <w:sz w:val="24"/>
          <w:szCs w:val="24"/>
        </w:rPr>
        <w:t>1. Утвердить Административный регламент по предоставлению муниципальной услуги «</w:t>
      </w:r>
      <w:r w:rsidRPr="00CD7622">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CD7622">
        <w:rPr>
          <w:rFonts w:ascii="Times New Roman" w:hAnsi="Times New Roman" w:cs="Times New Roman"/>
          <w:bCs/>
          <w:sz w:val="24"/>
          <w:szCs w:val="24"/>
        </w:rPr>
        <w:t xml:space="preserve">» согласно приложению. </w:t>
      </w:r>
    </w:p>
    <w:p w:rsidR="00CD7622" w:rsidRPr="00CD7622" w:rsidRDefault="00CD7622" w:rsidP="00CD7622">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CD7622">
        <w:rPr>
          <w:rFonts w:ascii="Times New Roman" w:hAnsi="Times New Roman" w:cs="Times New Roman"/>
          <w:bCs/>
          <w:sz w:val="24"/>
          <w:szCs w:val="24"/>
        </w:rPr>
        <w:t xml:space="preserve">2. </w:t>
      </w:r>
      <w:r>
        <w:rPr>
          <w:rFonts w:ascii="Times New Roman" w:hAnsi="Times New Roman" w:cs="Times New Roman"/>
          <w:bCs/>
          <w:sz w:val="24"/>
          <w:szCs w:val="24"/>
        </w:rPr>
        <w:t>П</w:t>
      </w:r>
      <w:r w:rsidRPr="00CD7622">
        <w:rPr>
          <w:rFonts w:ascii="Times New Roman" w:hAnsi="Times New Roman" w:cs="Times New Roman"/>
          <w:bCs/>
          <w:sz w:val="24"/>
          <w:szCs w:val="24"/>
        </w:rPr>
        <w:t xml:space="preserve">остановление администрации Синявинского городского поселения Кировского муниципального района Ленинградской области от 08.05.2019 № 166 «Об утверждении Административного регламента по предоставлению муниципальной услуги «Установление публичного сервитута в отношении земельного участка и (или) земель, находящихся в муниципальной собственности, а также в отношении расположенных на территории муниципального образования Синявинское городское поселение  Кировского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r>
        <w:rPr>
          <w:rFonts w:ascii="Times New Roman" w:hAnsi="Times New Roman" w:cs="Times New Roman"/>
          <w:bCs/>
          <w:sz w:val="24"/>
          <w:szCs w:val="24"/>
        </w:rPr>
        <w:t>п</w:t>
      </w:r>
      <w:r w:rsidRPr="00CD7622">
        <w:rPr>
          <w:rFonts w:ascii="Times New Roman" w:hAnsi="Times New Roman" w:cs="Times New Roman"/>
          <w:bCs/>
          <w:sz w:val="24"/>
          <w:szCs w:val="24"/>
        </w:rPr>
        <w:t>ризнать утратившим силу.</w:t>
      </w:r>
    </w:p>
    <w:p w:rsidR="00CD7622" w:rsidRPr="00CD7622" w:rsidRDefault="00CD7622" w:rsidP="00CD762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D7622">
        <w:rPr>
          <w:rFonts w:ascii="Times New Roman" w:hAnsi="Times New Roman" w:cs="Times New Roman"/>
          <w:sz w:val="24"/>
          <w:szCs w:val="24"/>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CD7622">
          <w:rPr>
            <w:rStyle w:val="af4"/>
            <w:rFonts w:ascii="Times New Roman" w:hAnsi="Times New Roman" w:cs="Times New Roman"/>
            <w:sz w:val="24"/>
            <w:szCs w:val="24"/>
          </w:rPr>
          <w:t>www.lo-sinyavino.ru</w:t>
        </w:r>
      </w:hyperlink>
      <w:r w:rsidRPr="00CD7622">
        <w:rPr>
          <w:rFonts w:ascii="Times New Roman" w:hAnsi="Times New Roman" w:cs="Times New Roman"/>
          <w:sz w:val="24"/>
          <w:szCs w:val="24"/>
        </w:rPr>
        <w:t>.</w:t>
      </w:r>
    </w:p>
    <w:p w:rsidR="00CD7622" w:rsidRPr="00CD7622" w:rsidRDefault="00CD7622" w:rsidP="00CD762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D7622">
        <w:rPr>
          <w:rFonts w:ascii="Times New Roman" w:hAnsi="Times New Roman" w:cs="Times New Roman"/>
          <w:bCs/>
          <w:sz w:val="24"/>
          <w:szCs w:val="24"/>
        </w:rPr>
        <w:t xml:space="preserve">4. Настоящие постановление вступает в силу </w:t>
      </w:r>
      <w:r w:rsidRPr="00CD7622">
        <w:rPr>
          <w:rFonts w:ascii="Times New Roman" w:hAnsi="Times New Roman" w:cs="Times New Roman"/>
          <w:sz w:val="24"/>
          <w:szCs w:val="24"/>
        </w:rPr>
        <w:t>со дня его официального опубликования.</w:t>
      </w:r>
    </w:p>
    <w:p w:rsidR="00CD7622" w:rsidRPr="00CD7622" w:rsidRDefault="00CD7622" w:rsidP="00CD762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D7622">
        <w:rPr>
          <w:rFonts w:ascii="Times New Roman" w:hAnsi="Times New Roman" w:cs="Times New Roman"/>
          <w:sz w:val="24"/>
          <w:szCs w:val="24"/>
        </w:rPr>
        <w:t>5. Контроль за исполнением настоящего постановления оставляю за собой.</w:t>
      </w:r>
    </w:p>
    <w:p w:rsidR="00CD7622" w:rsidRDefault="00CD7622" w:rsidP="00CD7622">
      <w:pPr>
        <w:widowControl w:val="0"/>
        <w:autoSpaceDE w:val="0"/>
        <w:autoSpaceDN w:val="0"/>
        <w:adjustRightInd w:val="0"/>
        <w:spacing w:after="0"/>
        <w:jc w:val="both"/>
        <w:rPr>
          <w:rFonts w:ascii="Times New Roman" w:hAnsi="Times New Roman" w:cs="Times New Roman"/>
          <w:bCs/>
          <w:sz w:val="24"/>
          <w:szCs w:val="24"/>
        </w:rPr>
      </w:pPr>
    </w:p>
    <w:p w:rsidR="00CD7622" w:rsidRPr="00CD7622" w:rsidRDefault="00CD7622" w:rsidP="00CD7622">
      <w:pPr>
        <w:widowControl w:val="0"/>
        <w:autoSpaceDE w:val="0"/>
        <w:autoSpaceDN w:val="0"/>
        <w:adjustRightInd w:val="0"/>
        <w:spacing w:after="0"/>
        <w:ind w:firstLine="708"/>
        <w:jc w:val="both"/>
        <w:rPr>
          <w:rFonts w:ascii="Times New Roman" w:hAnsi="Times New Roman" w:cs="Times New Roman"/>
          <w:bCs/>
          <w:sz w:val="24"/>
          <w:szCs w:val="24"/>
        </w:rPr>
      </w:pPr>
      <w:r w:rsidRPr="00CD7622">
        <w:rPr>
          <w:rFonts w:ascii="Times New Roman" w:hAnsi="Times New Roman" w:cs="Times New Roman"/>
          <w:bCs/>
          <w:sz w:val="24"/>
          <w:szCs w:val="24"/>
        </w:rPr>
        <w:t>Глава администрации</w:t>
      </w:r>
      <w:r w:rsidRPr="00CD7622">
        <w:rPr>
          <w:rFonts w:ascii="Times New Roman" w:hAnsi="Times New Roman" w:cs="Times New Roman"/>
          <w:bCs/>
          <w:sz w:val="24"/>
          <w:szCs w:val="24"/>
        </w:rPr>
        <w:tab/>
      </w:r>
      <w:r w:rsidRPr="00CD7622">
        <w:rPr>
          <w:rFonts w:ascii="Times New Roman" w:hAnsi="Times New Roman" w:cs="Times New Roman"/>
          <w:bCs/>
          <w:sz w:val="24"/>
          <w:szCs w:val="24"/>
        </w:rPr>
        <w:tab/>
      </w:r>
      <w:r w:rsidRPr="00CD7622">
        <w:rPr>
          <w:rFonts w:ascii="Times New Roman" w:hAnsi="Times New Roman" w:cs="Times New Roman"/>
          <w:bCs/>
          <w:sz w:val="24"/>
          <w:szCs w:val="24"/>
        </w:rPr>
        <w:tab/>
      </w:r>
      <w:r w:rsidRPr="00CD7622">
        <w:rPr>
          <w:rFonts w:ascii="Times New Roman" w:hAnsi="Times New Roman" w:cs="Times New Roman"/>
          <w:bCs/>
          <w:sz w:val="24"/>
          <w:szCs w:val="24"/>
        </w:rPr>
        <w:tab/>
      </w:r>
      <w:r w:rsidRPr="00CD7622">
        <w:rPr>
          <w:rFonts w:ascii="Times New Roman" w:hAnsi="Times New Roman" w:cs="Times New Roman"/>
          <w:bCs/>
          <w:sz w:val="24"/>
          <w:szCs w:val="24"/>
        </w:rPr>
        <w:tab/>
      </w:r>
      <w:r w:rsidRPr="00CD7622">
        <w:rPr>
          <w:rFonts w:ascii="Times New Roman" w:hAnsi="Times New Roman" w:cs="Times New Roman"/>
          <w:bCs/>
          <w:sz w:val="24"/>
          <w:szCs w:val="24"/>
        </w:rPr>
        <w:tab/>
      </w:r>
      <w:r w:rsidRPr="00CD7622">
        <w:rPr>
          <w:rFonts w:ascii="Times New Roman" w:hAnsi="Times New Roman" w:cs="Times New Roman"/>
          <w:bCs/>
          <w:sz w:val="24"/>
          <w:szCs w:val="24"/>
        </w:rPr>
        <w:tab/>
      </w:r>
      <w:r>
        <w:rPr>
          <w:rFonts w:ascii="Times New Roman" w:hAnsi="Times New Roman" w:cs="Times New Roman"/>
          <w:bCs/>
          <w:sz w:val="24"/>
          <w:szCs w:val="24"/>
        </w:rPr>
        <w:t xml:space="preserve">           </w:t>
      </w:r>
      <w:r w:rsidRPr="00CD7622">
        <w:rPr>
          <w:rFonts w:ascii="Times New Roman" w:hAnsi="Times New Roman" w:cs="Times New Roman"/>
          <w:bCs/>
          <w:sz w:val="24"/>
          <w:szCs w:val="24"/>
        </w:rPr>
        <w:t>Е.В. Хоменок</w:t>
      </w:r>
    </w:p>
    <w:p w:rsidR="00CD7622" w:rsidRDefault="00CD7622" w:rsidP="00CD7622">
      <w:pPr>
        <w:autoSpaceDE w:val="0"/>
        <w:autoSpaceDN w:val="0"/>
        <w:adjustRightInd w:val="0"/>
        <w:spacing w:after="0"/>
        <w:jc w:val="both"/>
        <w:rPr>
          <w:rFonts w:ascii="Times New Roman" w:hAnsi="Times New Roman" w:cs="Times New Roman"/>
          <w:bCs/>
          <w:sz w:val="28"/>
          <w:szCs w:val="28"/>
        </w:rPr>
      </w:pPr>
    </w:p>
    <w:p w:rsidR="00CD7622" w:rsidRPr="00CD7622" w:rsidRDefault="00CD7622" w:rsidP="00CD7622">
      <w:pPr>
        <w:autoSpaceDE w:val="0"/>
        <w:autoSpaceDN w:val="0"/>
        <w:adjustRightInd w:val="0"/>
        <w:spacing w:after="0"/>
        <w:jc w:val="both"/>
        <w:rPr>
          <w:rFonts w:ascii="Times New Roman" w:hAnsi="Times New Roman" w:cs="Times New Roman"/>
          <w:bCs/>
          <w:sz w:val="28"/>
          <w:szCs w:val="28"/>
        </w:rPr>
      </w:pPr>
    </w:p>
    <w:p w:rsidR="00CD7622" w:rsidRDefault="00CD7622" w:rsidP="00CD7622">
      <w:pPr>
        <w:autoSpaceDE w:val="0"/>
        <w:autoSpaceDN w:val="0"/>
        <w:adjustRightInd w:val="0"/>
        <w:spacing w:after="0" w:line="240" w:lineRule="auto"/>
        <w:jc w:val="both"/>
        <w:rPr>
          <w:bCs/>
          <w:szCs w:val="28"/>
        </w:rPr>
      </w:pPr>
      <w:r w:rsidRPr="00C6110B">
        <w:rPr>
          <w:rFonts w:ascii="Times New Roman" w:hAnsi="Times New Roman" w:cs="Times New Roman"/>
          <w:bCs/>
        </w:rPr>
        <w:t xml:space="preserve">Разослано: в дело, сектор управления муниципальным имуществом администрации, </w:t>
      </w:r>
      <w:r w:rsidRPr="00C6110B">
        <w:rPr>
          <w:rFonts w:ascii="Times New Roman" w:hAnsi="Times New Roman" w:cs="Times New Roman"/>
        </w:rPr>
        <w:t>Кировская городская прокуратура Ленинградской области</w:t>
      </w:r>
      <w:r w:rsidRPr="00C6110B">
        <w:rPr>
          <w:rFonts w:ascii="Times New Roman" w:hAnsi="Times New Roman" w:cs="Times New Roman"/>
          <w:bCs/>
        </w:rPr>
        <w:t xml:space="preserve">, газета «Наше Синявино», сайт </w:t>
      </w:r>
      <w:r w:rsidRPr="00C6110B">
        <w:rPr>
          <w:rFonts w:ascii="Times New Roman" w:hAnsi="Times New Roman" w:cs="Times New Roman"/>
        </w:rPr>
        <w:t>www.lo-sinyavino.ru</w:t>
      </w:r>
    </w:p>
    <w:p w:rsidR="00CD7622" w:rsidRDefault="00CD7622" w:rsidP="00356F17">
      <w:pPr>
        <w:pStyle w:val="a9"/>
        <w:ind w:left="0" w:right="41"/>
        <w:jc w:val="right"/>
        <w:rPr>
          <w:rFonts w:ascii="Times New Roman" w:hAnsi="Times New Roman" w:cs="Times New Roman"/>
          <w:b w:val="0"/>
          <w:color w:val="auto"/>
          <w:sz w:val="28"/>
          <w:szCs w:val="28"/>
        </w:rPr>
        <w:sectPr w:rsidR="00CD7622" w:rsidSect="0039137D">
          <w:headerReference w:type="default" r:id="rId10"/>
          <w:pgSz w:w="11906" w:h="16838"/>
          <w:pgMar w:top="1134" w:right="850" w:bottom="1134" w:left="1134" w:header="708" w:footer="708" w:gutter="0"/>
          <w:cols w:space="708"/>
          <w:titlePg/>
          <w:docGrid w:linePitch="360"/>
        </w:sectPr>
      </w:pPr>
    </w:p>
    <w:p w:rsidR="00CD7622" w:rsidRDefault="00CD7622" w:rsidP="00CD7622">
      <w:pPr>
        <w:tabs>
          <w:tab w:val="left" w:pos="142"/>
          <w:tab w:val="left" w:pos="284"/>
        </w:tabs>
        <w:spacing w:after="0"/>
        <w:ind w:left="5954"/>
        <w:rPr>
          <w:rFonts w:ascii="Times New Roman" w:hAnsi="Times New Roman"/>
          <w:color w:val="1D1B11"/>
        </w:rPr>
      </w:pPr>
      <w:r w:rsidRPr="002B6116">
        <w:rPr>
          <w:rFonts w:ascii="Times New Roman" w:hAnsi="Times New Roman"/>
          <w:color w:val="1D1B11"/>
        </w:rPr>
        <w:lastRenderedPageBreak/>
        <w:t>Приложение, утверждено постановлением администрации</w:t>
      </w:r>
    </w:p>
    <w:p w:rsidR="00CD7622" w:rsidRPr="002B6116" w:rsidRDefault="00CD7622" w:rsidP="00CD7622">
      <w:pPr>
        <w:tabs>
          <w:tab w:val="left" w:pos="142"/>
          <w:tab w:val="left" w:pos="284"/>
        </w:tabs>
        <w:spacing w:after="0"/>
        <w:ind w:left="5954"/>
        <w:rPr>
          <w:rFonts w:ascii="Times New Roman" w:hAnsi="Times New Roman"/>
          <w:color w:val="1D1B11"/>
        </w:rPr>
      </w:pPr>
      <w:r>
        <w:rPr>
          <w:rFonts w:ascii="Times New Roman" w:hAnsi="Times New Roman"/>
          <w:color w:val="1D1B11"/>
        </w:rPr>
        <w:t>Синявинского городского поселения Кировского муниципального района Ленинградской области</w:t>
      </w:r>
      <w:r w:rsidRPr="002B6116">
        <w:rPr>
          <w:rFonts w:ascii="Times New Roman" w:hAnsi="Times New Roman"/>
          <w:color w:val="1D1B11"/>
        </w:rPr>
        <w:t xml:space="preserve"> </w:t>
      </w:r>
    </w:p>
    <w:p w:rsidR="00CD7622" w:rsidRPr="002B6116" w:rsidRDefault="00CD7622" w:rsidP="00CD7622">
      <w:pPr>
        <w:tabs>
          <w:tab w:val="left" w:pos="142"/>
          <w:tab w:val="left" w:pos="284"/>
        </w:tabs>
        <w:spacing w:after="0"/>
        <w:ind w:left="5954"/>
        <w:rPr>
          <w:rFonts w:ascii="Times New Roman" w:hAnsi="Times New Roman"/>
          <w:color w:val="1D1B11"/>
        </w:rPr>
      </w:pPr>
      <w:r w:rsidRPr="002B6116">
        <w:rPr>
          <w:rFonts w:ascii="Times New Roman" w:hAnsi="Times New Roman"/>
          <w:color w:val="1D1B11"/>
        </w:rPr>
        <w:t>от «</w:t>
      </w:r>
      <w:r>
        <w:rPr>
          <w:rFonts w:ascii="Times New Roman" w:hAnsi="Times New Roman"/>
          <w:color w:val="1D1B11"/>
        </w:rPr>
        <w:t>___</w:t>
      </w:r>
      <w:r w:rsidRPr="002B6116">
        <w:rPr>
          <w:rFonts w:ascii="Times New Roman" w:hAnsi="Times New Roman"/>
          <w:color w:val="1D1B11"/>
        </w:rPr>
        <w:t xml:space="preserve">» </w:t>
      </w:r>
      <w:r>
        <w:rPr>
          <w:rFonts w:ascii="Times New Roman" w:hAnsi="Times New Roman"/>
          <w:color w:val="1D1B11"/>
        </w:rPr>
        <w:t>___________</w:t>
      </w:r>
      <w:r w:rsidRPr="002B6116">
        <w:rPr>
          <w:rFonts w:ascii="Times New Roman" w:hAnsi="Times New Roman"/>
          <w:color w:val="1D1B11"/>
        </w:rPr>
        <w:t xml:space="preserve"> 20</w:t>
      </w:r>
      <w:r>
        <w:rPr>
          <w:rFonts w:ascii="Times New Roman" w:hAnsi="Times New Roman"/>
          <w:color w:val="1D1B11"/>
        </w:rPr>
        <w:t>23</w:t>
      </w:r>
      <w:r w:rsidRPr="002B6116">
        <w:rPr>
          <w:rFonts w:ascii="Times New Roman" w:hAnsi="Times New Roman"/>
          <w:color w:val="1D1B11"/>
        </w:rPr>
        <w:t xml:space="preserve"> года № </w:t>
      </w:r>
      <w:r>
        <w:rPr>
          <w:rFonts w:ascii="Times New Roman" w:hAnsi="Times New Roman"/>
          <w:color w:val="1D1B11"/>
        </w:rPr>
        <w:t>_____</w:t>
      </w:r>
      <w:r w:rsidRPr="002B6116">
        <w:rPr>
          <w:rFonts w:ascii="Times New Roman" w:hAnsi="Times New Roman"/>
          <w:color w:val="1D1B11"/>
        </w:rPr>
        <w:t xml:space="preserve"> </w:t>
      </w:r>
    </w:p>
    <w:p w:rsidR="00CD7622" w:rsidRPr="00E57B19" w:rsidRDefault="00CD7622" w:rsidP="00CD7622">
      <w:pPr>
        <w:pStyle w:val="a9"/>
        <w:ind w:left="0" w:right="41"/>
        <w:jc w:val="right"/>
        <w:rPr>
          <w:b w:val="0"/>
          <w:sz w:val="28"/>
          <w:szCs w:val="28"/>
        </w:rPr>
      </w:pPr>
    </w:p>
    <w:p w:rsidR="00A523F8" w:rsidRPr="00E57B19" w:rsidRDefault="00CD7622"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A523F8" w:rsidRPr="00E57B1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A523F8" w:rsidRPr="00E57B19">
        <w:rPr>
          <w:rFonts w:ascii="Times New Roman" w:eastAsia="Times New Roman" w:hAnsi="Times New Roman" w:cs="Times New Roman"/>
          <w:b/>
          <w:bCs/>
          <w:sz w:val="28"/>
          <w:szCs w:val="28"/>
          <w:lang w:eastAsia="ru-RU"/>
        </w:rPr>
        <w:t xml:space="preserve"> регламент </w:t>
      </w:r>
    </w:p>
    <w:p w:rsidR="00CD7622" w:rsidRDefault="00A523F8"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 xml:space="preserve">администрации </w:t>
      </w:r>
      <w:r w:rsidR="00CD7622">
        <w:rPr>
          <w:rFonts w:ascii="Times New Roman" w:eastAsia="Times New Roman" w:hAnsi="Times New Roman" w:cs="Times New Roman"/>
          <w:b/>
          <w:bCs/>
          <w:sz w:val="28"/>
          <w:szCs w:val="28"/>
          <w:lang w:eastAsia="ru-RU"/>
        </w:rPr>
        <w:t xml:space="preserve">Синявинского городского поселения </w:t>
      </w:r>
    </w:p>
    <w:p w:rsidR="00CD7622" w:rsidRDefault="00CD7622"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Кировского муниципального района</w:t>
      </w:r>
      <w:r w:rsidR="00A523F8" w:rsidRPr="00E57B19">
        <w:rPr>
          <w:rFonts w:ascii="Times New Roman" w:eastAsia="Times New Roman" w:hAnsi="Times New Roman" w:cs="Times New Roman"/>
          <w:b/>
          <w:bCs/>
          <w:sz w:val="28"/>
          <w:szCs w:val="28"/>
          <w:lang w:eastAsia="ru-RU"/>
        </w:rPr>
        <w:t xml:space="preserve"> Ленинградской области </w:t>
      </w:r>
    </w:p>
    <w:p w:rsidR="000C0421" w:rsidRPr="00E57B19" w:rsidRDefault="00586FEC"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w:t>
      </w:r>
      <w:r w:rsidR="00A523F8"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93F7F" w:rsidRPr="00E57B19">
        <w:rPr>
          <w:rFonts w:ascii="Times New Roman" w:eastAsia="Times New Roman" w:hAnsi="Times New Roman" w:cs="Times New Roman"/>
          <w:b/>
          <w:bCs/>
          <w:sz w:val="28"/>
          <w:szCs w:val="28"/>
          <w:lang w:eastAsia="ru-RU"/>
        </w:rPr>
        <w:t>»</w:t>
      </w:r>
    </w:p>
    <w:p w:rsidR="00CD7622" w:rsidRDefault="00481E9B" w:rsidP="00CF472F">
      <w:pPr>
        <w:pStyle w:val="ConsPlusNormal"/>
        <w:ind w:firstLine="540"/>
        <w:jc w:val="center"/>
        <w:rPr>
          <w:rFonts w:ascii="Times New Roman" w:hAnsi="Times New Roman" w:cs="Times New Roman"/>
          <w:sz w:val="28"/>
          <w:szCs w:val="28"/>
        </w:rPr>
      </w:pPr>
      <w:r w:rsidRPr="00E57B19">
        <w:rPr>
          <w:rFonts w:ascii="Times New Roman" w:hAnsi="Times New Roman" w:cs="Times New Roman"/>
          <w:sz w:val="28"/>
          <w:szCs w:val="28"/>
        </w:rPr>
        <w:t>(С</w:t>
      </w:r>
      <w:r w:rsidR="00CF472F" w:rsidRPr="00E57B19">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rsidR="00A877B4" w:rsidRPr="00E57B19" w:rsidRDefault="00CF472F" w:rsidP="00CF472F">
      <w:pPr>
        <w:pStyle w:val="ConsPlusNormal"/>
        <w:ind w:firstLine="540"/>
        <w:jc w:val="center"/>
        <w:rPr>
          <w:rFonts w:ascii="Times New Roman" w:hAnsi="Times New Roman" w:cs="Times New Roman"/>
          <w:sz w:val="24"/>
          <w:szCs w:val="24"/>
        </w:rPr>
      </w:pPr>
      <w:r w:rsidRPr="00E57B19">
        <w:rPr>
          <w:rFonts w:ascii="Times New Roman" w:hAnsi="Times New Roman" w:cs="Times New Roman"/>
          <w:sz w:val="24"/>
          <w:szCs w:val="24"/>
        </w:rPr>
        <w:t>(далее – административный регламент, муниципальная услуга)</w:t>
      </w:r>
    </w:p>
    <w:p w:rsidR="00CF472F" w:rsidRPr="00E57B19" w:rsidRDefault="00CF472F" w:rsidP="00CF472F">
      <w:pPr>
        <w:pStyle w:val="ConsPlusNormal"/>
        <w:ind w:firstLine="540"/>
        <w:jc w:val="center"/>
        <w:rPr>
          <w:rFonts w:ascii="Times New Roman" w:hAnsi="Times New Roman" w:cs="Times New Roman"/>
          <w:sz w:val="28"/>
          <w:szCs w:val="28"/>
        </w:rPr>
      </w:pPr>
    </w:p>
    <w:p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E57B19" w:rsidRPr="00E57B19" w:rsidRDefault="00E57B19" w:rsidP="00481E9B">
      <w:pPr>
        <w:pStyle w:val="ConsPlusNormal"/>
        <w:ind w:firstLine="709"/>
        <w:jc w:val="both"/>
        <w:rPr>
          <w:rFonts w:ascii="Times New Roman" w:hAnsi="Times New Roman" w:cs="Times New Roman"/>
          <w:sz w:val="28"/>
          <w:szCs w:val="28"/>
        </w:rPr>
      </w:pPr>
      <w:r w:rsidRPr="00CD7622">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57B19"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11"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E60610">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rsidR="00A877B4" w:rsidRPr="00E57B19" w:rsidRDefault="00C656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w:t>
      </w:r>
      <w:r w:rsidR="00AC0625">
        <w:rPr>
          <w:rFonts w:ascii="Times New Roman" w:hAnsi="Times New Roman" w:cs="Times New Roman"/>
          <w:sz w:val="28"/>
          <w:szCs w:val="28"/>
        </w:rPr>
        <w:t xml:space="preserve">Синявинского городского поселения Кировского муниципального района </w:t>
      </w:r>
      <w:r w:rsidR="00A877B4" w:rsidRPr="00E57B19">
        <w:rPr>
          <w:rFonts w:ascii="Times New Roman" w:hAnsi="Times New Roman" w:cs="Times New Roman"/>
          <w:sz w:val="28"/>
          <w:szCs w:val="28"/>
        </w:rPr>
        <w:t>Ленинградской области</w:t>
      </w:r>
      <w:r w:rsidR="00AC0625">
        <w:rPr>
          <w:rFonts w:ascii="Times New Roman" w:hAnsi="Times New Roman" w:cs="Times New Roman"/>
          <w:sz w:val="28"/>
          <w:szCs w:val="28"/>
        </w:rPr>
        <w:t xml:space="preserve"> (далее – Администрация)</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225528" w:rsidP="00481E9B">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сайта </w:t>
      </w:r>
      <w:r w:rsidR="00A63221" w:rsidRPr="00AC0625">
        <w:rPr>
          <w:rFonts w:ascii="Times New Roman" w:hAnsi="Times New Roman" w:cs="Times New Roman"/>
          <w:sz w:val="28"/>
          <w:szCs w:val="28"/>
        </w:rPr>
        <w:t>Администрация</w:t>
      </w:r>
      <w:r w:rsidRPr="00AC0625">
        <w:rPr>
          <w:rFonts w:ascii="Times New Roman" w:hAnsi="Times New Roman" w:cs="Times New Roman"/>
          <w:sz w:val="28"/>
          <w:szCs w:val="28"/>
        </w:rPr>
        <w:t>,</w:t>
      </w:r>
      <w:r w:rsidRPr="00E57B19">
        <w:rPr>
          <w:rFonts w:ascii="Times New Roman" w:hAnsi="Times New Roman" w:cs="Times New Roman"/>
          <w:sz w:val="28"/>
          <w:szCs w:val="28"/>
        </w:rPr>
        <w:t xml:space="preserve"> МФЦ (при технической реализации) - в Администрацию,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E57B19">
        <w:rPr>
          <w:rFonts w:ascii="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9045B9">
        <w:rPr>
          <w:rFonts w:ascii="Times New Roman" w:hAnsi="Times New Roman" w:cs="Times New Roman"/>
          <w:sz w:val="28"/>
          <w:szCs w:val="28"/>
        </w:rPr>
        <w:t>Российской Федерации (далее – Земельного кодекса РФ)</w:t>
      </w:r>
      <w:r w:rsidR="00196724" w:rsidRPr="00E57B19">
        <w:rPr>
          <w:rFonts w:ascii="Times New Roman" w:hAnsi="Times New Roman" w:cs="Times New Roman"/>
          <w:sz w:val="28"/>
          <w:szCs w:val="28"/>
        </w:rPr>
        <w:t xml:space="preserve"> (</w:t>
      </w:r>
      <w:r w:rsidR="00E94A04">
        <w:rPr>
          <w:rFonts w:ascii="Times New Roman" w:hAnsi="Times New Roman" w:cs="Times New Roman"/>
          <w:sz w:val="28"/>
          <w:szCs w:val="28"/>
        </w:rPr>
        <w:t>п</w:t>
      </w:r>
      <w:r w:rsidR="00196724" w:rsidRPr="00E57B19">
        <w:rPr>
          <w:rFonts w:ascii="Times New Roman" w:hAnsi="Times New Roman" w:cs="Times New Roman"/>
          <w:sz w:val="28"/>
          <w:szCs w:val="28"/>
        </w:rPr>
        <w:t>риложение 2 к административному регламенту)</w:t>
      </w:r>
      <w:r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5к административному регламенту)</w:t>
      </w:r>
      <w:r w:rsidRPr="00E57B19">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w:t>
      </w:r>
      <w:r w:rsidRPr="009045B9">
        <w:rPr>
          <w:rFonts w:ascii="Times New Roman" w:hAnsi="Times New Roman" w:cs="Times New Roman"/>
          <w:b/>
          <w:sz w:val="28"/>
          <w:szCs w:val="28"/>
        </w:rPr>
        <w:t xml:space="preserve">не более </w:t>
      </w:r>
      <w:r w:rsidR="00751A6E" w:rsidRPr="009045B9">
        <w:rPr>
          <w:rFonts w:ascii="Times New Roman" w:hAnsi="Times New Roman" w:cs="Times New Roman"/>
          <w:b/>
          <w:sz w:val="28"/>
          <w:szCs w:val="28"/>
        </w:rPr>
        <w:t xml:space="preserve">30 </w:t>
      </w:r>
      <w:r w:rsidR="00751A6E" w:rsidRPr="009045B9">
        <w:rPr>
          <w:rFonts w:ascii="Times New Roman" w:hAnsi="Times New Roman" w:cs="Times New Roman"/>
          <w:b/>
          <w:sz w:val="28"/>
          <w:szCs w:val="28"/>
        </w:rPr>
        <w:lastRenderedPageBreak/>
        <w:t>календарных</w:t>
      </w:r>
      <w:r w:rsidR="009045B9" w:rsidRPr="009045B9">
        <w:rPr>
          <w:rFonts w:ascii="Times New Roman" w:hAnsi="Times New Roman" w:cs="Times New Roman"/>
          <w:b/>
          <w:sz w:val="28"/>
          <w:szCs w:val="28"/>
        </w:rPr>
        <w:t xml:space="preserve"> </w:t>
      </w:r>
      <w:r w:rsidRPr="009045B9">
        <w:rPr>
          <w:rFonts w:ascii="Times New Roman" w:hAnsi="Times New Roman" w:cs="Times New Roman"/>
          <w:b/>
          <w:sz w:val="28"/>
          <w:szCs w:val="28"/>
        </w:rPr>
        <w:t>дней</w:t>
      </w:r>
      <w:r w:rsidRPr="00E57B19">
        <w:rPr>
          <w:rFonts w:ascii="Times New Roman" w:hAnsi="Times New Roman" w:cs="Times New Roman"/>
          <w:sz w:val="28"/>
          <w:szCs w:val="28"/>
        </w:rPr>
        <w:t xml:space="preserve"> со дня поступления </w:t>
      </w:r>
      <w:r w:rsidR="001C78EB" w:rsidRPr="00E57B19">
        <w:rPr>
          <w:rFonts w:ascii="Times New Roman" w:hAnsi="Times New Roman" w:cs="Times New Roman"/>
          <w:sz w:val="28"/>
          <w:szCs w:val="28"/>
        </w:rPr>
        <w:t xml:space="preserve">заявления о заключении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hyperlink w:anchor="P439" w:history="1">
        <w:r>
          <w:rPr>
            <w:rFonts w:ascii="Times New Roman" w:hAnsi="Times New Roman" w:cs="Times New Roman"/>
            <w:sz w:val="28"/>
            <w:szCs w:val="28"/>
          </w:rPr>
          <w:t>Заявление</w:t>
        </w:r>
      </w:hyperlink>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2" w:name="P119"/>
      <w:bookmarkEnd w:id="2"/>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9045B9"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9045B9">
        <w:rPr>
          <w:rFonts w:ascii="Times New Roman" w:hAnsi="Times New Roman" w:cs="Times New Roman"/>
          <w:sz w:val="28"/>
          <w:szCs w:val="28"/>
        </w:rPr>
        <w:t>.</w:t>
      </w:r>
      <w:r w:rsidR="006C13FF" w:rsidRPr="009045B9">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w:t>
      </w:r>
      <w:r w:rsidR="006C13FF" w:rsidRPr="009045B9">
        <w:rPr>
          <w:rFonts w:ascii="Times New Roman" w:hAnsi="Times New Roman" w:cs="Times New Roman"/>
          <w:sz w:val="28"/>
          <w:szCs w:val="28"/>
        </w:rPr>
        <w:lastRenderedPageBreak/>
        <w:t>квалифицированной электронной подписи</w:t>
      </w:r>
      <w:r w:rsidR="00B01995" w:rsidRPr="009045B9">
        <w:rPr>
          <w:rFonts w:ascii="Times New Roman" w:hAnsi="Times New Roman" w:cs="Times New Roman"/>
          <w:sz w:val="28"/>
          <w:szCs w:val="28"/>
        </w:rPr>
        <w:t>.</w:t>
      </w:r>
    </w:p>
    <w:p w:rsidR="004B36B9" w:rsidRPr="00E57B19" w:rsidRDefault="004B36B9" w:rsidP="007B3AED">
      <w:pPr>
        <w:pStyle w:val="ConsPlusNormal"/>
        <w:ind w:firstLine="567"/>
        <w:jc w:val="both"/>
        <w:rPr>
          <w:rFonts w:ascii="Times New Roman" w:hAnsi="Times New Roman" w:cs="Times New Roman"/>
          <w:sz w:val="28"/>
          <w:szCs w:val="28"/>
        </w:rPr>
      </w:pPr>
      <w:r w:rsidRPr="009045B9">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запрашивает следующие документы (сведения):</w:t>
      </w:r>
    </w:p>
    <w:p w:rsidR="00A877B4" w:rsidRPr="009045B9" w:rsidRDefault="00791B65" w:rsidP="00B47BAE">
      <w:pPr>
        <w:pStyle w:val="ConsPlusNormal"/>
        <w:numPr>
          <w:ilvl w:val="0"/>
          <w:numId w:val="4"/>
        </w:numPr>
        <w:ind w:left="0" w:firstLine="709"/>
        <w:jc w:val="both"/>
        <w:rPr>
          <w:rFonts w:ascii="Times New Roman" w:hAnsi="Times New Roman" w:cs="Times New Roman"/>
          <w:sz w:val="28"/>
          <w:szCs w:val="28"/>
        </w:rPr>
      </w:pPr>
      <w:r w:rsidRPr="009045B9">
        <w:rPr>
          <w:rFonts w:ascii="Times New Roman" w:hAnsi="Times New Roman" w:cs="Times New Roman"/>
          <w:sz w:val="28"/>
          <w:szCs w:val="28"/>
        </w:rPr>
        <w:t xml:space="preserve">сведения </w:t>
      </w:r>
      <w:r w:rsidR="00D66950" w:rsidRPr="009045B9">
        <w:rPr>
          <w:rFonts w:ascii="Times New Roman" w:hAnsi="Times New Roman" w:cs="Times New Roman"/>
          <w:sz w:val="28"/>
          <w:szCs w:val="28"/>
        </w:rPr>
        <w:t>(</w:t>
      </w:r>
      <w:r w:rsidR="00A877B4" w:rsidRPr="009045B9">
        <w:rPr>
          <w:rFonts w:ascii="Times New Roman" w:hAnsi="Times New Roman" w:cs="Times New Roman"/>
          <w:sz w:val="28"/>
          <w:szCs w:val="28"/>
        </w:rPr>
        <w:t>выписка</w:t>
      </w:r>
      <w:r w:rsidR="00D66950" w:rsidRPr="009045B9">
        <w:rPr>
          <w:rFonts w:ascii="Times New Roman" w:hAnsi="Times New Roman" w:cs="Times New Roman"/>
          <w:strike/>
          <w:sz w:val="28"/>
          <w:szCs w:val="28"/>
        </w:rPr>
        <w:t>)</w:t>
      </w:r>
      <w:r w:rsidR="00A877B4" w:rsidRPr="009045B9">
        <w:rPr>
          <w:rFonts w:ascii="Times New Roman" w:hAnsi="Times New Roman" w:cs="Times New Roman"/>
          <w:sz w:val="28"/>
          <w:szCs w:val="28"/>
        </w:rPr>
        <w:t xml:space="preserve"> из Единого государственного реестра юридических лиц (ЕГРЮЛ);</w:t>
      </w:r>
    </w:p>
    <w:p w:rsidR="00791B65" w:rsidRPr="009045B9" w:rsidRDefault="00791B65" w:rsidP="00791B65">
      <w:pPr>
        <w:pStyle w:val="ConsPlusNormal"/>
        <w:numPr>
          <w:ilvl w:val="0"/>
          <w:numId w:val="4"/>
        </w:numPr>
        <w:ind w:left="0" w:firstLine="1069"/>
        <w:jc w:val="both"/>
        <w:rPr>
          <w:rFonts w:ascii="Times New Roman" w:hAnsi="Times New Roman" w:cs="Times New Roman"/>
          <w:sz w:val="28"/>
          <w:szCs w:val="28"/>
        </w:rPr>
      </w:pPr>
      <w:r w:rsidRPr="009045B9">
        <w:rPr>
          <w:rFonts w:ascii="Times New Roman" w:hAnsi="Times New Roman" w:cs="Times New Roman"/>
          <w:sz w:val="28"/>
          <w:szCs w:val="28"/>
        </w:rPr>
        <w:t xml:space="preserve">сведения </w:t>
      </w:r>
      <w:r w:rsidR="00D66950" w:rsidRPr="009045B9">
        <w:rPr>
          <w:rFonts w:ascii="Times New Roman" w:hAnsi="Times New Roman" w:cs="Times New Roman"/>
          <w:sz w:val="28"/>
          <w:szCs w:val="28"/>
        </w:rPr>
        <w:t xml:space="preserve">(выписка) </w:t>
      </w:r>
      <w:r w:rsidRPr="009045B9">
        <w:rPr>
          <w:rFonts w:ascii="Times New Roman" w:hAnsi="Times New Roman" w:cs="Times New Roman"/>
          <w:sz w:val="28"/>
          <w:szCs w:val="28"/>
        </w:rPr>
        <w:t>из Единого государственного реестра индивидуальных предпринимателей (ЕГРИП)</w:t>
      </w:r>
      <w:r w:rsidR="009045B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E57B19">
        <w:rPr>
          <w:rFonts w:ascii="Times New Roman" w:eastAsia="Times New Roman" w:hAnsi="Times New Roman" w:cs="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Основания для приостановления предоставления муниципальной услуги не предусмотрены.</w:t>
      </w:r>
    </w:p>
    <w:p w:rsidR="00791B65" w:rsidRPr="00791B65" w:rsidRDefault="00791B65" w:rsidP="00931051">
      <w:pPr>
        <w:pStyle w:val="ConsPlusNormal"/>
        <w:ind w:firstLine="709"/>
        <w:jc w:val="both"/>
        <w:rPr>
          <w:rFonts w:ascii="Times New Roman" w:hAnsi="Times New Roman" w:cs="Times New Roman"/>
          <w:sz w:val="28"/>
          <w:szCs w:val="28"/>
        </w:rPr>
      </w:pPr>
      <w:r w:rsidRPr="009045B9">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E57B19"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9045B9" w:rsidRDefault="00A63221" w:rsidP="00481E9B">
      <w:pPr>
        <w:pStyle w:val="ConsPlusNormal"/>
        <w:ind w:firstLine="709"/>
        <w:jc w:val="both"/>
        <w:rPr>
          <w:rFonts w:ascii="Times New Roman" w:hAnsi="Times New Roman" w:cs="Times New Roman"/>
          <w:sz w:val="28"/>
          <w:szCs w:val="28"/>
        </w:rPr>
      </w:pPr>
      <w:r w:rsidRPr="009045B9">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9045B9" w:rsidRDefault="00E57A5B" w:rsidP="00481E9B">
      <w:pPr>
        <w:pStyle w:val="ConsPlusNormal"/>
        <w:ind w:firstLine="709"/>
        <w:jc w:val="both"/>
        <w:rPr>
          <w:rFonts w:ascii="Times New Roman" w:hAnsi="Times New Roman" w:cs="Times New Roman"/>
          <w:sz w:val="28"/>
          <w:szCs w:val="28"/>
        </w:rPr>
      </w:pPr>
      <w:r w:rsidRPr="009045B9">
        <w:rPr>
          <w:rFonts w:ascii="Times New Roman" w:hAnsi="Times New Roman" w:cs="Times New Roman"/>
          <w:sz w:val="28"/>
          <w:szCs w:val="28"/>
        </w:rPr>
        <w:t xml:space="preserve">2) Отсутствие права на предоставление </w:t>
      </w:r>
      <w:r w:rsidR="004604B0" w:rsidRPr="009045B9">
        <w:rPr>
          <w:rFonts w:ascii="Times New Roman" w:hAnsi="Times New Roman" w:cs="Times New Roman"/>
          <w:sz w:val="28"/>
          <w:szCs w:val="28"/>
        </w:rPr>
        <w:t>муниципаль</w:t>
      </w:r>
      <w:r w:rsidRPr="009045B9">
        <w:rPr>
          <w:rFonts w:ascii="Times New Roman" w:hAnsi="Times New Roman" w:cs="Times New Roman"/>
          <w:sz w:val="28"/>
          <w:szCs w:val="28"/>
        </w:rPr>
        <w:t>ной услуги:</w:t>
      </w:r>
    </w:p>
    <w:p w:rsidR="00263498" w:rsidRPr="009045B9" w:rsidRDefault="007B3AED" w:rsidP="00481E9B">
      <w:pPr>
        <w:pStyle w:val="ConsPlusNormal"/>
        <w:ind w:firstLine="709"/>
        <w:jc w:val="both"/>
        <w:rPr>
          <w:rFonts w:ascii="Times New Roman" w:hAnsi="Times New Roman" w:cs="Times New Roman"/>
          <w:sz w:val="28"/>
          <w:szCs w:val="28"/>
        </w:rPr>
      </w:pPr>
      <w:r w:rsidRPr="009045B9">
        <w:rPr>
          <w:rFonts w:ascii="Times New Roman" w:hAnsi="Times New Roman" w:cs="Times New Roman"/>
          <w:sz w:val="28"/>
          <w:szCs w:val="28"/>
        </w:rPr>
        <w:t>-</w:t>
      </w:r>
      <w:r w:rsidR="005E481D" w:rsidRPr="009045B9">
        <w:rPr>
          <w:rFonts w:ascii="Times New Roman" w:hAnsi="Times New Roman" w:cs="Times New Roman"/>
          <w:sz w:val="28"/>
          <w:szCs w:val="28"/>
        </w:rPr>
        <w:tab/>
      </w:r>
      <w:r w:rsidR="006C13FF" w:rsidRPr="009045B9">
        <w:rPr>
          <w:rFonts w:ascii="Times New Roman" w:hAnsi="Times New Roman" w:cs="Times New Roman"/>
          <w:sz w:val="28"/>
          <w:szCs w:val="28"/>
        </w:rPr>
        <w:t>установлено, что</w:t>
      </w:r>
      <w:r w:rsidR="009045B9" w:rsidRPr="009045B9">
        <w:rPr>
          <w:rFonts w:ascii="Times New Roman" w:hAnsi="Times New Roman" w:cs="Times New Roman"/>
          <w:sz w:val="28"/>
          <w:szCs w:val="28"/>
        </w:rPr>
        <w:t xml:space="preserve"> </w:t>
      </w:r>
      <w:r w:rsidR="00263498" w:rsidRPr="009045B9">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Default="007B3AED" w:rsidP="00481E9B">
      <w:pPr>
        <w:pStyle w:val="ConsPlusNormal"/>
        <w:ind w:firstLine="709"/>
        <w:jc w:val="both"/>
        <w:rPr>
          <w:rFonts w:ascii="Times New Roman" w:hAnsi="Times New Roman" w:cs="Times New Roman"/>
          <w:sz w:val="28"/>
          <w:szCs w:val="28"/>
        </w:rPr>
      </w:pPr>
      <w:r w:rsidRPr="009045B9">
        <w:rPr>
          <w:rFonts w:ascii="Times New Roman" w:hAnsi="Times New Roman" w:cs="Times New Roman"/>
          <w:sz w:val="28"/>
          <w:szCs w:val="28"/>
        </w:rPr>
        <w:t>-</w:t>
      </w:r>
      <w:r w:rsidR="005E481D" w:rsidRPr="009045B9">
        <w:rPr>
          <w:rFonts w:ascii="Times New Roman" w:hAnsi="Times New Roman" w:cs="Times New Roman"/>
          <w:sz w:val="28"/>
          <w:szCs w:val="28"/>
        </w:rPr>
        <w:tab/>
      </w:r>
      <w:r w:rsidR="006C13FF" w:rsidRPr="009045B9">
        <w:rPr>
          <w:rFonts w:ascii="Times New Roman" w:hAnsi="Times New Roman" w:cs="Times New Roman"/>
          <w:sz w:val="28"/>
          <w:szCs w:val="28"/>
        </w:rPr>
        <w:t>установлено, что</w:t>
      </w:r>
      <w:r w:rsidR="009045B9" w:rsidRPr="009045B9">
        <w:rPr>
          <w:rFonts w:ascii="Times New Roman" w:hAnsi="Times New Roman" w:cs="Times New Roman"/>
          <w:sz w:val="28"/>
          <w:szCs w:val="28"/>
        </w:rPr>
        <w:t xml:space="preserve"> </w:t>
      </w:r>
      <w:r w:rsidR="00263498" w:rsidRPr="009045B9">
        <w:rPr>
          <w:rFonts w:ascii="Times New Roman" w:hAnsi="Times New Roman" w:cs="Times New Roman"/>
          <w:sz w:val="28"/>
          <w:szCs w:val="28"/>
        </w:rPr>
        <w:t>установление сервитута приведет к невозможности использовать земельный участок</w:t>
      </w:r>
      <w:r w:rsidR="00263498" w:rsidRPr="00E57B19">
        <w:rPr>
          <w:rFonts w:ascii="Times New Roman" w:hAnsi="Times New Roman" w:cs="Times New Roman"/>
          <w:sz w:val="28"/>
          <w:szCs w:val="28"/>
        </w:rPr>
        <w:t xml:space="preserve"> в соответствии с его разрешенным использованием или к существенным затруднениям в использовании земельного участка</w:t>
      </w:r>
      <w:r w:rsidR="00791B65">
        <w:rPr>
          <w:rFonts w:ascii="Times New Roman" w:hAnsi="Times New Roman" w:cs="Times New Roman"/>
          <w:sz w:val="28"/>
          <w:szCs w:val="28"/>
        </w:rPr>
        <w:t>;</w:t>
      </w:r>
    </w:p>
    <w:p w:rsidR="00791B65" w:rsidRPr="00E57B19" w:rsidRDefault="00791B65" w:rsidP="009D6F4B">
      <w:pPr>
        <w:pStyle w:val="ConsPlusNormal"/>
        <w:ind w:firstLine="709"/>
        <w:jc w:val="both"/>
        <w:rPr>
          <w:rFonts w:ascii="Times New Roman" w:hAnsi="Times New Roman" w:cs="Times New Roman"/>
          <w:sz w:val="28"/>
          <w:szCs w:val="28"/>
        </w:rPr>
      </w:pPr>
      <w:r w:rsidRPr="009045B9">
        <w:rPr>
          <w:rFonts w:ascii="Times New Roman" w:hAnsi="Times New Roman" w:cs="Times New Roman"/>
          <w:sz w:val="28"/>
          <w:szCs w:val="28"/>
        </w:rPr>
        <w:t xml:space="preserve">- </w:t>
      </w:r>
      <w:r w:rsidR="009D6F4B" w:rsidRPr="009045B9">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w:t>
      </w:r>
      <w:r w:rsidRPr="00E57B19">
        <w:rPr>
          <w:rFonts w:ascii="Times New Roman" w:hAnsi="Times New Roman" w:cs="Times New Roman"/>
          <w:sz w:val="28"/>
          <w:szCs w:val="28"/>
        </w:rPr>
        <w:lastRenderedPageBreak/>
        <w:t xml:space="preserve">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E57B19">
        <w:rPr>
          <w:rFonts w:ascii="Times New Roman" w:hAnsi="Times New Roman" w:cs="Times New Roman"/>
          <w:sz w:val="28"/>
          <w:szCs w:val="28"/>
        </w:rPr>
        <w:lastRenderedPageBreak/>
        <w:t xml:space="preserve">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не </w:t>
      </w:r>
      <w:r w:rsidRPr="00E57B19">
        <w:rPr>
          <w:rFonts w:ascii="Times New Roman" w:hAnsi="Times New Roman" w:cs="Times New Roman"/>
          <w:sz w:val="28"/>
          <w:szCs w:val="28"/>
        </w:rPr>
        <w:lastRenderedPageBreak/>
        <w:t>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E57B19"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выполненияадминистративных процедур, требования к порядку ихвыполнения, в том числе особенности выполненияадминистративных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rsidR="00A877B4" w:rsidRPr="00B866F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 </w:t>
      </w:r>
      <w:r w:rsidRPr="00B866F4">
        <w:rPr>
          <w:rFonts w:ascii="Times New Roman" w:hAnsi="Times New Roman" w:cs="Times New Roman"/>
          <w:sz w:val="28"/>
          <w:szCs w:val="28"/>
        </w:rPr>
        <w:t xml:space="preserve">не более </w:t>
      </w:r>
      <w:r w:rsidR="00A512EE" w:rsidRPr="00B866F4">
        <w:rPr>
          <w:rFonts w:ascii="Times New Roman" w:hAnsi="Times New Roman" w:cs="Times New Roman"/>
          <w:sz w:val="28"/>
          <w:szCs w:val="28"/>
        </w:rPr>
        <w:t>1 дня.</w:t>
      </w:r>
    </w:p>
    <w:p w:rsidR="00A877B4" w:rsidRPr="00B866F4" w:rsidRDefault="00A877B4" w:rsidP="00481E9B">
      <w:pPr>
        <w:pStyle w:val="ConsPlusNormal"/>
        <w:ind w:firstLine="709"/>
        <w:jc w:val="both"/>
        <w:rPr>
          <w:rFonts w:ascii="Times New Roman" w:hAnsi="Times New Roman" w:cs="Times New Roman"/>
          <w:sz w:val="28"/>
          <w:szCs w:val="28"/>
        </w:rPr>
      </w:pPr>
      <w:r w:rsidRPr="00B866F4">
        <w:rPr>
          <w:rFonts w:ascii="Times New Roman" w:hAnsi="Times New Roman" w:cs="Times New Roman"/>
          <w:sz w:val="28"/>
          <w:szCs w:val="28"/>
        </w:rPr>
        <w:t xml:space="preserve">2) </w:t>
      </w:r>
      <w:r w:rsidR="000B28B4" w:rsidRPr="00B866F4">
        <w:rPr>
          <w:rFonts w:ascii="Times New Roman" w:hAnsi="Times New Roman" w:cs="Times New Roman"/>
          <w:sz w:val="28"/>
          <w:szCs w:val="28"/>
        </w:rPr>
        <w:tab/>
      </w:r>
      <w:r w:rsidRPr="00B866F4">
        <w:rPr>
          <w:rFonts w:ascii="Times New Roman" w:hAnsi="Times New Roman" w:cs="Times New Roman"/>
          <w:sz w:val="28"/>
          <w:szCs w:val="28"/>
        </w:rPr>
        <w:t xml:space="preserve">Рассмотрение </w:t>
      </w:r>
      <w:r w:rsidR="009D6AB2" w:rsidRPr="00B866F4">
        <w:rPr>
          <w:rFonts w:ascii="Times New Roman" w:hAnsi="Times New Roman" w:cs="Times New Roman"/>
          <w:sz w:val="28"/>
          <w:szCs w:val="28"/>
        </w:rPr>
        <w:t xml:space="preserve">заявления и </w:t>
      </w:r>
      <w:r w:rsidRPr="00B866F4">
        <w:rPr>
          <w:rFonts w:ascii="Times New Roman" w:hAnsi="Times New Roman" w:cs="Times New Roman"/>
          <w:sz w:val="28"/>
          <w:szCs w:val="28"/>
        </w:rPr>
        <w:t xml:space="preserve">документов о предоставлении </w:t>
      </w:r>
      <w:r w:rsidR="005E5096" w:rsidRPr="00B866F4">
        <w:rPr>
          <w:rFonts w:ascii="Times New Roman" w:hAnsi="Times New Roman" w:cs="Times New Roman"/>
          <w:sz w:val="28"/>
          <w:szCs w:val="28"/>
        </w:rPr>
        <w:t xml:space="preserve">муниципальной услуги </w:t>
      </w:r>
      <w:r w:rsidRPr="00B866F4">
        <w:rPr>
          <w:rFonts w:ascii="Times New Roman" w:hAnsi="Times New Roman" w:cs="Times New Roman"/>
          <w:sz w:val="28"/>
          <w:szCs w:val="28"/>
        </w:rPr>
        <w:t xml:space="preserve">- не более </w:t>
      </w:r>
      <w:r w:rsidR="00B040DD" w:rsidRPr="00B866F4">
        <w:rPr>
          <w:rFonts w:ascii="Times New Roman" w:hAnsi="Times New Roman" w:cs="Times New Roman"/>
          <w:sz w:val="28"/>
          <w:szCs w:val="28"/>
        </w:rPr>
        <w:t>2</w:t>
      </w:r>
      <w:r w:rsidR="00751A6E" w:rsidRPr="00B866F4">
        <w:rPr>
          <w:rFonts w:ascii="Times New Roman" w:hAnsi="Times New Roman" w:cs="Times New Roman"/>
          <w:sz w:val="28"/>
          <w:szCs w:val="28"/>
        </w:rPr>
        <w:t>7</w:t>
      </w:r>
      <w:r w:rsidRPr="00B866F4">
        <w:rPr>
          <w:rFonts w:ascii="Times New Roman" w:hAnsi="Times New Roman" w:cs="Times New Roman"/>
          <w:sz w:val="28"/>
          <w:szCs w:val="28"/>
        </w:rPr>
        <w:t>дн</w:t>
      </w:r>
      <w:r w:rsidR="00751A6E" w:rsidRPr="00B866F4">
        <w:rPr>
          <w:rFonts w:ascii="Times New Roman" w:hAnsi="Times New Roman" w:cs="Times New Roman"/>
          <w:sz w:val="28"/>
          <w:szCs w:val="28"/>
        </w:rPr>
        <w:t>ей</w:t>
      </w:r>
      <w:r w:rsidRPr="00B866F4">
        <w:rPr>
          <w:rFonts w:ascii="Times New Roman" w:hAnsi="Times New Roman" w:cs="Times New Roman"/>
          <w:sz w:val="28"/>
          <w:szCs w:val="28"/>
        </w:rPr>
        <w:t>.</w:t>
      </w:r>
    </w:p>
    <w:p w:rsidR="000B28B4" w:rsidRPr="00B866F4" w:rsidRDefault="00A877B4" w:rsidP="00481E9B">
      <w:pPr>
        <w:pStyle w:val="ConsPlusNormal"/>
        <w:ind w:firstLine="709"/>
        <w:jc w:val="both"/>
        <w:rPr>
          <w:rFonts w:ascii="Times New Roman" w:hAnsi="Times New Roman" w:cs="Times New Roman"/>
          <w:sz w:val="28"/>
          <w:szCs w:val="28"/>
        </w:rPr>
      </w:pPr>
      <w:r w:rsidRPr="00B866F4">
        <w:rPr>
          <w:rFonts w:ascii="Times New Roman" w:hAnsi="Times New Roman" w:cs="Times New Roman"/>
          <w:sz w:val="28"/>
          <w:szCs w:val="28"/>
        </w:rPr>
        <w:t xml:space="preserve">3) </w:t>
      </w:r>
      <w:r w:rsidR="000B28B4" w:rsidRPr="00B866F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B866F4">
        <w:rPr>
          <w:rFonts w:ascii="Times New Roman" w:hAnsi="Times New Roman" w:cs="Times New Roman"/>
          <w:sz w:val="28"/>
          <w:szCs w:val="28"/>
        </w:rPr>
        <w:t>муниципальн</w:t>
      </w:r>
      <w:r w:rsidR="000B28B4" w:rsidRPr="00B866F4">
        <w:rPr>
          <w:rFonts w:ascii="Times New Roman" w:hAnsi="Times New Roman" w:cs="Times New Roman"/>
          <w:sz w:val="28"/>
          <w:szCs w:val="28"/>
        </w:rPr>
        <w:t xml:space="preserve">ой услуги – не более </w:t>
      </w:r>
      <w:r w:rsidR="00F33DED" w:rsidRPr="00B866F4">
        <w:rPr>
          <w:rFonts w:ascii="Times New Roman" w:hAnsi="Times New Roman" w:cs="Times New Roman"/>
          <w:sz w:val="28"/>
          <w:szCs w:val="28"/>
        </w:rPr>
        <w:t>1</w:t>
      </w:r>
      <w:r w:rsidR="000B28B4" w:rsidRPr="00B866F4">
        <w:rPr>
          <w:rFonts w:ascii="Times New Roman" w:hAnsi="Times New Roman" w:cs="Times New Roman"/>
          <w:sz w:val="28"/>
          <w:szCs w:val="28"/>
        </w:rPr>
        <w:t xml:space="preserve"> дн</w:t>
      </w:r>
      <w:r w:rsidR="00F33DED" w:rsidRPr="00B866F4">
        <w:rPr>
          <w:rFonts w:ascii="Times New Roman" w:hAnsi="Times New Roman" w:cs="Times New Roman"/>
          <w:sz w:val="28"/>
          <w:szCs w:val="28"/>
        </w:rPr>
        <w:t>я</w:t>
      </w:r>
      <w:r w:rsidR="000B28B4" w:rsidRPr="00B866F4">
        <w:rPr>
          <w:rFonts w:ascii="Times New Roman" w:hAnsi="Times New Roman" w:cs="Times New Roman"/>
          <w:sz w:val="28"/>
          <w:szCs w:val="28"/>
        </w:rPr>
        <w:t>.</w:t>
      </w:r>
    </w:p>
    <w:p w:rsidR="00A877B4" w:rsidRPr="00E57B19" w:rsidRDefault="009D6AB2" w:rsidP="00481E9B">
      <w:pPr>
        <w:pStyle w:val="ConsPlusNormal"/>
        <w:ind w:firstLine="709"/>
        <w:jc w:val="both"/>
        <w:rPr>
          <w:rFonts w:ascii="Times New Roman" w:hAnsi="Times New Roman" w:cs="Times New Roman"/>
          <w:strike/>
          <w:sz w:val="28"/>
          <w:szCs w:val="28"/>
        </w:rPr>
      </w:pPr>
      <w:r w:rsidRPr="00B866F4">
        <w:rPr>
          <w:rFonts w:ascii="Times New Roman" w:hAnsi="Times New Roman" w:cs="Times New Roman"/>
          <w:sz w:val="28"/>
          <w:szCs w:val="28"/>
        </w:rPr>
        <w:t>4</w:t>
      </w:r>
      <w:r w:rsidR="000B28B4" w:rsidRPr="00B866F4">
        <w:rPr>
          <w:rFonts w:ascii="Times New Roman" w:hAnsi="Times New Roman" w:cs="Times New Roman"/>
          <w:sz w:val="28"/>
          <w:szCs w:val="28"/>
        </w:rPr>
        <w:t>)</w:t>
      </w:r>
      <w:r w:rsidR="000B28B4" w:rsidRPr="00B866F4">
        <w:rPr>
          <w:rFonts w:ascii="Times New Roman" w:hAnsi="Times New Roman" w:cs="Times New Roman"/>
          <w:sz w:val="28"/>
          <w:szCs w:val="28"/>
        </w:rPr>
        <w:tab/>
      </w:r>
      <w:r w:rsidR="00A877B4" w:rsidRPr="00B866F4">
        <w:rPr>
          <w:rFonts w:ascii="Times New Roman" w:hAnsi="Times New Roman" w:cs="Times New Roman"/>
          <w:sz w:val="28"/>
          <w:szCs w:val="28"/>
        </w:rPr>
        <w:t>Выдача результата</w:t>
      </w:r>
      <w:r w:rsidR="003367DA" w:rsidRPr="00B866F4">
        <w:rPr>
          <w:rFonts w:ascii="Times New Roman" w:hAnsi="Times New Roman" w:cs="Times New Roman"/>
          <w:sz w:val="28"/>
          <w:szCs w:val="28"/>
        </w:rPr>
        <w:t>предоставления муниципальной услуги</w:t>
      </w:r>
      <w:r w:rsidR="00A877B4" w:rsidRPr="00B866F4">
        <w:rPr>
          <w:rFonts w:ascii="Times New Roman" w:hAnsi="Times New Roman" w:cs="Times New Roman"/>
          <w:sz w:val="28"/>
          <w:szCs w:val="28"/>
        </w:rPr>
        <w:t xml:space="preserve"> - не более </w:t>
      </w:r>
      <w:r w:rsidR="00AB490A" w:rsidRPr="00B866F4">
        <w:rPr>
          <w:rFonts w:ascii="Times New Roman" w:hAnsi="Times New Roman" w:cs="Times New Roman"/>
          <w:sz w:val="28"/>
          <w:szCs w:val="28"/>
        </w:rPr>
        <w:t>1</w:t>
      </w:r>
      <w:r w:rsidR="00751A6E" w:rsidRPr="00B866F4">
        <w:rPr>
          <w:rFonts w:ascii="Times New Roman" w:hAnsi="Times New Roman" w:cs="Times New Roman"/>
          <w:sz w:val="28"/>
          <w:szCs w:val="28"/>
        </w:rPr>
        <w:t>д</w:t>
      </w:r>
      <w:r w:rsidR="00AB490A" w:rsidRPr="00B866F4">
        <w:rPr>
          <w:rFonts w:ascii="Times New Roman" w:hAnsi="Times New Roman" w:cs="Times New Roman"/>
          <w:sz w:val="28"/>
          <w:szCs w:val="28"/>
        </w:rPr>
        <w:t>ня</w:t>
      </w:r>
      <w:r w:rsidR="00FD4351" w:rsidRPr="00B866F4">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 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B866F4">
        <w:rPr>
          <w:rFonts w:ascii="Times New Roman" w:hAnsi="Times New Roman" w:cs="Times New Roman"/>
          <w:sz w:val="28"/>
          <w:szCs w:val="28"/>
        </w:rPr>
        <w:t xml:space="preserve"> </w:t>
      </w:r>
      <w:r w:rsidRPr="00E57B19">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Default="009D6AB2" w:rsidP="00F740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3.1.2.4. Критерии принятия решения:</w:t>
      </w:r>
      <w:r w:rsidR="00B866F4">
        <w:rPr>
          <w:rFonts w:ascii="Times New Roman" w:hAnsi="Times New Roman" w:cs="Times New Roman"/>
          <w:sz w:val="28"/>
          <w:szCs w:val="28"/>
        </w:rPr>
        <w:t xml:space="preserve"> </w:t>
      </w:r>
      <w:r w:rsidR="00F740C9" w:rsidRPr="00B866F4">
        <w:rPr>
          <w:rFonts w:ascii="Times New Roman" w:hAnsi="Times New Roman" w:cs="Times New Roman"/>
          <w:sz w:val="28"/>
          <w:szCs w:val="28"/>
        </w:rPr>
        <w:t xml:space="preserve">поступление в Администрацию в </w:t>
      </w:r>
      <w:r w:rsidR="00F33DED" w:rsidRPr="00B866F4">
        <w:rPr>
          <w:rFonts w:ascii="Times New Roman" w:hAnsi="Times New Roman" w:cs="Times New Roman"/>
          <w:sz w:val="28"/>
          <w:szCs w:val="28"/>
        </w:rPr>
        <w:t xml:space="preserve">порядке, </w:t>
      </w:r>
      <w:r w:rsidR="00F740C9" w:rsidRPr="00B866F4">
        <w:rPr>
          <w:rFonts w:ascii="Times New Roman" w:hAnsi="Times New Roman" w:cs="Times New Roman"/>
          <w:sz w:val="28"/>
          <w:szCs w:val="28"/>
        </w:rPr>
        <w:t xml:space="preserve">установленном </w:t>
      </w:r>
      <w:r w:rsidR="00F33DED" w:rsidRPr="00B866F4">
        <w:rPr>
          <w:rFonts w:ascii="Times New Roman" w:hAnsi="Times New Roman" w:cs="Times New Roman"/>
          <w:sz w:val="28"/>
          <w:szCs w:val="28"/>
        </w:rPr>
        <w:t xml:space="preserve">административным регламентом, </w:t>
      </w:r>
      <w:r w:rsidR="00F740C9" w:rsidRPr="00B866F4">
        <w:rPr>
          <w:rFonts w:ascii="Times New Roman" w:hAnsi="Times New Roman" w:cs="Times New Roman"/>
          <w:sz w:val="28"/>
          <w:szCs w:val="28"/>
        </w:rPr>
        <w:t>заявления и документов о предоставлении муниципальной услуги.</w:t>
      </w:r>
    </w:p>
    <w:p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заявления и документов должностному лицу</w:t>
      </w:r>
      <w:r w:rsidR="00F33DED">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740C9" w:rsidRDefault="00AA3D39" w:rsidP="00F740C9">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1 действие:</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F740C9" w:rsidRPr="00B866F4">
        <w:rPr>
          <w:rFonts w:ascii="Times New Roman" w:hAnsi="Times New Roman" w:cs="Times New Roman"/>
          <w:sz w:val="28"/>
          <w:szCs w:val="28"/>
        </w:rPr>
        <w:t>в течение 1 рабочего дня</w:t>
      </w:r>
      <w:r w:rsidR="00B866F4">
        <w:rPr>
          <w:rFonts w:ascii="Times New Roman" w:hAnsi="Times New Roman" w:cs="Times New Roman"/>
          <w:sz w:val="28"/>
          <w:szCs w:val="28"/>
        </w:rPr>
        <w:t xml:space="preserve"> </w:t>
      </w:r>
      <w:r w:rsidR="00F740C9" w:rsidRPr="000264FD">
        <w:rPr>
          <w:rFonts w:ascii="Times New Roman" w:hAnsi="Times New Roman" w:cs="Times New Roman"/>
          <w:sz w:val="28"/>
          <w:szCs w:val="28"/>
        </w:rPr>
        <w:t xml:space="preserve">с даты окончания первой административной процедурыи получение ответов на межведомственные запросы в течение не более 5 </w:t>
      </w:r>
      <w:r w:rsidR="00F740C9" w:rsidRPr="00F740C9">
        <w:rPr>
          <w:rFonts w:ascii="Times New Roman" w:hAnsi="Times New Roman" w:cs="Times New Roman"/>
          <w:sz w:val="28"/>
          <w:szCs w:val="28"/>
        </w:rPr>
        <w:t>рабочих</w:t>
      </w:r>
      <w:r w:rsidR="00F740C9" w:rsidRPr="000264FD">
        <w:rPr>
          <w:rFonts w:ascii="Times New Roman" w:hAnsi="Times New Roman" w:cs="Times New Roman"/>
          <w:sz w:val="28"/>
          <w:szCs w:val="28"/>
        </w:rPr>
        <w:t>дней</w:t>
      </w:r>
      <w:r w:rsidR="00F740C9">
        <w:rPr>
          <w:rFonts w:ascii="Times New Roman" w:hAnsi="Times New Roman" w:cs="Times New Roman"/>
          <w:sz w:val="28"/>
          <w:szCs w:val="28"/>
        </w:rPr>
        <w:t xml:space="preserve"> со дня их направления;</w:t>
      </w:r>
    </w:p>
    <w:p w:rsidR="00B01995" w:rsidRDefault="00AA3D39" w:rsidP="00481E9B">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2 действие:</w:t>
      </w:r>
      <w:r w:rsidR="000264FD" w:rsidRPr="00E57B1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E57B19" w:rsidRDefault="000264FD" w:rsidP="00481E9B">
      <w:pPr>
        <w:pStyle w:val="ConsPlusNormal"/>
        <w:ind w:firstLine="709"/>
        <w:jc w:val="both"/>
        <w:rPr>
          <w:rFonts w:ascii="Times New Roman" w:hAnsi="Times New Roman" w:cs="Times New Roman"/>
          <w:sz w:val="28"/>
          <w:szCs w:val="28"/>
        </w:rPr>
      </w:pPr>
      <w:r w:rsidRPr="00B866F4">
        <w:rPr>
          <w:rFonts w:ascii="Times New Roman" w:hAnsi="Times New Roman" w:cs="Times New Roman"/>
          <w:sz w:val="28"/>
          <w:szCs w:val="28"/>
        </w:rPr>
        <w:t xml:space="preserve">более </w:t>
      </w:r>
      <w:r w:rsidR="00196724" w:rsidRPr="00B866F4">
        <w:rPr>
          <w:rFonts w:ascii="Times New Roman" w:hAnsi="Times New Roman" w:cs="Times New Roman"/>
          <w:sz w:val="28"/>
          <w:szCs w:val="28"/>
        </w:rPr>
        <w:t>2</w:t>
      </w:r>
      <w:r w:rsidR="00751A6E" w:rsidRPr="00B866F4">
        <w:rPr>
          <w:rFonts w:ascii="Times New Roman" w:hAnsi="Times New Roman" w:cs="Times New Roman"/>
          <w:sz w:val="28"/>
          <w:szCs w:val="28"/>
        </w:rPr>
        <w:t xml:space="preserve">7 </w:t>
      </w:r>
      <w:r w:rsidRPr="00B866F4">
        <w:rPr>
          <w:rFonts w:ascii="Times New Roman" w:hAnsi="Times New Roman" w:cs="Times New Roman"/>
          <w:sz w:val="28"/>
          <w:szCs w:val="28"/>
        </w:rPr>
        <w:t>дн</w:t>
      </w:r>
      <w:r w:rsidR="00751A6E" w:rsidRPr="00B866F4">
        <w:rPr>
          <w:rFonts w:ascii="Times New Roman" w:hAnsi="Times New Roman" w:cs="Times New Roman"/>
          <w:sz w:val="28"/>
          <w:szCs w:val="28"/>
        </w:rPr>
        <w:t>ей</w:t>
      </w:r>
      <w:r w:rsidR="00B866F4">
        <w:rPr>
          <w:rFonts w:ascii="Times New Roman" w:hAnsi="Times New Roman" w:cs="Times New Roman"/>
          <w:sz w:val="28"/>
          <w:szCs w:val="28"/>
        </w:rPr>
        <w:t xml:space="preserve"> </w:t>
      </w:r>
      <w:r w:rsidRPr="00E57B19">
        <w:rPr>
          <w:rFonts w:ascii="Times New Roman" w:hAnsi="Times New Roman" w:cs="Times New Roman"/>
          <w:sz w:val="28"/>
          <w:szCs w:val="28"/>
        </w:rPr>
        <w:t>с даты окончания первой административной процедуры</w:t>
      </w:r>
      <w:r w:rsidR="00F740C9">
        <w:rPr>
          <w:rFonts w:ascii="Times New Roman" w:hAnsi="Times New Roman" w:cs="Times New Roman"/>
          <w:sz w:val="28"/>
          <w:szCs w:val="28"/>
        </w:rPr>
        <w:t>.</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w:t>
      </w:r>
      <w:r w:rsidR="000264FD" w:rsidRPr="00E57B19">
        <w:rPr>
          <w:rFonts w:ascii="Times New Roman" w:hAnsi="Times New Roman" w:cs="Times New Roman"/>
          <w:sz w:val="28"/>
          <w:szCs w:val="28"/>
        </w:rPr>
        <w:t>о</w:t>
      </w:r>
      <w:r w:rsidRPr="00E57B19">
        <w:rPr>
          <w:rFonts w:ascii="Times New Roman" w:hAnsi="Times New Roman" w:cs="Times New Roman"/>
          <w:sz w:val="28"/>
          <w:szCs w:val="28"/>
        </w:rPr>
        <w:t>, ответственн</w:t>
      </w:r>
      <w:r w:rsidR="000264FD" w:rsidRPr="00E57B19">
        <w:rPr>
          <w:rFonts w:ascii="Times New Roman" w:hAnsi="Times New Roman" w:cs="Times New Roman"/>
          <w:sz w:val="28"/>
          <w:szCs w:val="28"/>
        </w:rPr>
        <w:t>ое</w:t>
      </w:r>
      <w:r w:rsidRPr="00E57B19">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 xml:space="preserve">проекта решения должностному лицу Администрации, ответственному за принятие и подписание соответствующего </w:t>
      </w:r>
      <w:r w:rsidRPr="00E57B19">
        <w:rPr>
          <w:rFonts w:ascii="Times New Roman" w:hAnsi="Times New Roman" w:cs="Times New Roman"/>
          <w:sz w:val="28"/>
          <w:szCs w:val="28"/>
        </w:rPr>
        <w:lastRenderedPageBreak/>
        <w:t>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З</w:t>
      </w:r>
      <w:r w:rsidR="009424F6" w:rsidRPr="00E57B19">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w:t>
      </w:r>
      <w:r w:rsidR="009424F6" w:rsidRPr="00E57B19">
        <w:rPr>
          <w:rFonts w:ascii="Times New Roman" w:hAnsi="Times New Roman" w:cs="Times New Roman"/>
          <w:sz w:val="28"/>
          <w:szCs w:val="28"/>
        </w:rPr>
        <w:lastRenderedPageBreak/>
        <w:t xml:space="preserve">установления сервитута 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rsidR="00CD76C1" w:rsidRPr="00B866F4" w:rsidRDefault="00DC77E7" w:rsidP="000A7DC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w:t>
      </w:r>
      <w:r w:rsidR="009424F6" w:rsidRPr="00E57B19">
        <w:rPr>
          <w:rFonts w:ascii="Times New Roman" w:hAnsi="Times New Roman" w:cs="Times New Roman"/>
          <w:sz w:val="28"/>
          <w:szCs w:val="28"/>
        </w:rPr>
        <w:t xml:space="preserve">В срок не более чем </w:t>
      </w:r>
      <w:r w:rsidR="00196724" w:rsidRPr="00E57B19">
        <w:rPr>
          <w:rFonts w:ascii="Times New Roman" w:hAnsi="Times New Roman" w:cs="Times New Roman"/>
          <w:sz w:val="28"/>
          <w:szCs w:val="28"/>
        </w:rPr>
        <w:t>30</w:t>
      </w:r>
      <w:r w:rsidR="00B866F4">
        <w:rPr>
          <w:rFonts w:ascii="Times New Roman" w:hAnsi="Times New Roman" w:cs="Times New Roman"/>
          <w:sz w:val="28"/>
          <w:szCs w:val="28"/>
        </w:rPr>
        <w:t xml:space="preserve"> </w:t>
      </w:r>
      <w:r w:rsidR="00751A6E" w:rsidRPr="00B866F4">
        <w:rPr>
          <w:rFonts w:ascii="Times New Roman" w:hAnsi="Times New Roman" w:cs="Times New Roman"/>
          <w:sz w:val="28"/>
          <w:szCs w:val="28"/>
        </w:rPr>
        <w:t>календарных</w:t>
      </w:r>
      <w:r w:rsidR="00B866F4">
        <w:rPr>
          <w:rFonts w:ascii="Times New Roman" w:hAnsi="Times New Roman" w:cs="Times New Roman"/>
          <w:sz w:val="28"/>
          <w:szCs w:val="28"/>
        </w:rPr>
        <w:t xml:space="preserve"> </w:t>
      </w:r>
      <w:r w:rsidR="000A7DC0" w:rsidRPr="00E57B19">
        <w:rPr>
          <w:rFonts w:ascii="Times New Roman" w:hAnsi="Times New Roman" w:cs="Times New Roman"/>
          <w:sz w:val="28"/>
          <w:szCs w:val="28"/>
        </w:rPr>
        <w:t>дн</w:t>
      </w:r>
      <w:r w:rsidR="00196724" w:rsidRPr="00E57B19">
        <w:rPr>
          <w:rFonts w:ascii="Times New Roman" w:hAnsi="Times New Roman" w:cs="Times New Roman"/>
          <w:sz w:val="28"/>
          <w:szCs w:val="28"/>
        </w:rPr>
        <w:t>ей</w:t>
      </w:r>
      <w:r w:rsidR="00B866F4">
        <w:rPr>
          <w:rFonts w:ascii="Times New Roman" w:hAnsi="Times New Roman" w:cs="Times New Roman"/>
          <w:sz w:val="28"/>
          <w:szCs w:val="28"/>
        </w:rPr>
        <w:t xml:space="preserve"> </w:t>
      </w:r>
      <w:r w:rsidR="009424F6" w:rsidRPr="00E57B19">
        <w:rPr>
          <w:rFonts w:ascii="Times New Roman" w:hAnsi="Times New Roman" w:cs="Times New Roman"/>
          <w:sz w:val="28"/>
          <w:szCs w:val="28"/>
        </w:rPr>
        <w:t xml:space="preserve">со дня представления заявителем в </w:t>
      </w:r>
      <w:r w:rsidRPr="00E57B19">
        <w:rPr>
          <w:rFonts w:ascii="Times New Roman" w:hAnsi="Times New Roman" w:cs="Times New Roman"/>
          <w:sz w:val="28"/>
          <w:szCs w:val="28"/>
        </w:rPr>
        <w:t>Администрацию</w:t>
      </w:r>
      <w:r w:rsidR="009424F6" w:rsidRPr="00E57B19">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E57B19">
        <w:rPr>
          <w:rFonts w:ascii="Times New Roman" w:hAnsi="Times New Roman" w:cs="Times New Roman"/>
          <w:sz w:val="28"/>
          <w:szCs w:val="28"/>
        </w:rPr>
        <w:t>Администрация</w:t>
      </w:r>
      <w:r w:rsidR="009424F6" w:rsidRPr="00E57B19">
        <w:rPr>
          <w:rFonts w:ascii="Times New Roman" w:hAnsi="Times New Roman" w:cs="Times New Roman"/>
          <w:sz w:val="28"/>
          <w:szCs w:val="28"/>
        </w:rPr>
        <w:t xml:space="preserve"> направляет заявителю </w:t>
      </w:r>
      <w:r w:rsidRPr="00E57B19">
        <w:rPr>
          <w:rFonts w:ascii="Times New Roman" w:hAnsi="Times New Roman" w:cs="Times New Roman"/>
          <w:sz w:val="28"/>
          <w:szCs w:val="28"/>
        </w:rPr>
        <w:t xml:space="preserve">подписанное </w:t>
      </w:r>
      <w:r w:rsidR="009424F6" w:rsidRPr="00E57B19">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w:t>
      </w:r>
      <w:r w:rsidR="009424F6" w:rsidRPr="00B866F4">
        <w:rPr>
          <w:rFonts w:ascii="Times New Roman" w:hAnsi="Times New Roman" w:cs="Times New Roman"/>
          <w:sz w:val="28"/>
          <w:szCs w:val="28"/>
        </w:rPr>
        <w:t xml:space="preserve">через </w:t>
      </w:r>
      <w:r w:rsidRPr="00B866F4">
        <w:rPr>
          <w:rFonts w:ascii="Times New Roman" w:hAnsi="Times New Roman" w:cs="Times New Roman"/>
          <w:sz w:val="28"/>
          <w:szCs w:val="28"/>
        </w:rPr>
        <w:t xml:space="preserve">30 </w:t>
      </w:r>
      <w:r w:rsidR="00751A6E" w:rsidRPr="00B866F4">
        <w:rPr>
          <w:rFonts w:ascii="Times New Roman" w:hAnsi="Times New Roman" w:cs="Times New Roman"/>
          <w:sz w:val="28"/>
          <w:szCs w:val="28"/>
        </w:rPr>
        <w:t>календарных</w:t>
      </w:r>
      <w:r w:rsidR="00B866F4" w:rsidRPr="00B866F4">
        <w:rPr>
          <w:rFonts w:ascii="Times New Roman" w:hAnsi="Times New Roman" w:cs="Times New Roman"/>
          <w:sz w:val="28"/>
          <w:szCs w:val="28"/>
        </w:rPr>
        <w:t xml:space="preserve"> </w:t>
      </w:r>
      <w:r w:rsidR="009424F6" w:rsidRPr="00B866F4">
        <w:rPr>
          <w:rFonts w:ascii="Times New Roman" w:hAnsi="Times New Roman" w:cs="Times New Roman"/>
          <w:sz w:val="28"/>
          <w:szCs w:val="28"/>
        </w:rPr>
        <w:t>дней со дня его получения.</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без личной явки на прием в Администрацию.</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пройти идентификацию и аутентификацию в ЕСИА;</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Электронные документы должны обеспечивать:</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B866F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B866F4">
        <w:rPr>
          <w:rFonts w:ascii="Times New Roman" w:eastAsia="Calibri" w:hAnsi="Times New Roman" w:cs="Times New Roman"/>
          <w:sz w:val="28"/>
          <w:szCs w:val="28"/>
        </w:rPr>
        <w:lastRenderedPageBreak/>
        <w:t>предоставление услуги отмечает в соответствующем поле такую необходимость).</w:t>
      </w:r>
    </w:p>
    <w:p w:rsidR="00E23E94" w:rsidRPr="00287245"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B866F4">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663831" w:rsidRDefault="00466B20" w:rsidP="00466B20">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B866F4"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B866F4">
        <w:rPr>
          <w:rFonts w:ascii="Times New Roman" w:hAnsi="Times New Roman" w:cs="Times New Roman"/>
          <w:sz w:val="28"/>
          <w:szCs w:val="28"/>
        </w:rPr>
        <w:t>/ПГУ ЛО</w:t>
      </w:r>
      <w:r w:rsidRPr="00B866F4">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B866F4">
        <w:rPr>
          <w:rFonts w:ascii="Times New Roman" w:hAnsi="Times New Roman" w:cs="Times New Roman"/>
          <w:sz w:val="28"/>
          <w:szCs w:val="28"/>
        </w:rPr>
        <w:t>3.3.2. В течение 3 (трех)рабочих дней</w:t>
      </w:r>
      <w:r w:rsidRPr="0033383F">
        <w:rPr>
          <w:rFonts w:ascii="Times New Roman" w:hAnsi="Times New Roman" w:cs="Times New Roman"/>
          <w:sz w:val="28"/>
          <w:szCs w:val="28"/>
        </w:rPr>
        <w:t xml:space="preserve">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586FEC">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4. Формы контроля за исполнениемадминистративного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E57B19">
        <w:rPr>
          <w:rFonts w:ascii="Times New Roman" w:hAnsi="Times New Roman" w:cs="Times New Roman"/>
          <w:sz w:val="28"/>
          <w:szCs w:val="28"/>
        </w:rPr>
        <w:lastRenderedPageBreak/>
        <w:t>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B866F4">
        <w:rPr>
          <w:rFonts w:ascii="Times New Roman" w:hAnsi="Times New Roman" w:cs="Times New Roman"/>
          <w:sz w:val="28"/>
          <w:szCs w:val="28"/>
        </w:rPr>
        <w:t>Российской Федерации</w:t>
      </w:r>
      <w:r w:rsidRPr="00B866F4">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E57B19">
        <w:rPr>
          <w:rFonts w:ascii="Times New Roman" w:eastAsia="Times New Roman" w:hAnsi="Times New Roman" w:cs="Times New Roman"/>
          <w:sz w:val="28"/>
          <w:szCs w:val="28"/>
          <w:lang w:eastAsia="ru-RU"/>
        </w:rPr>
        <w:t>являютсяв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57B19">
        <w:rPr>
          <w:rFonts w:ascii="Times New Roman" w:hAnsi="Times New Roman" w:cs="Times New Roman"/>
          <w:sz w:val="28"/>
          <w:szCs w:val="28"/>
        </w:rPr>
        <w:lastRenderedPageBreak/>
        <w:t>правовыми актами Ленинградской области.</w:t>
      </w:r>
      <w:r w:rsidR="00B866F4">
        <w:rPr>
          <w:rFonts w:ascii="Times New Roman" w:hAnsi="Times New Roman" w:cs="Times New Roman"/>
          <w:sz w:val="28"/>
          <w:szCs w:val="28"/>
        </w:rPr>
        <w:t xml:space="preserve"> </w:t>
      </w:r>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B866F4">
        <w:rPr>
          <w:rFonts w:ascii="Times New Roman" w:hAnsi="Times New Roman" w:cs="Times New Roman"/>
          <w:sz w:val="28"/>
          <w:szCs w:val="28"/>
        </w:rPr>
        <w:t xml:space="preserve"> </w:t>
      </w:r>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w:t>
      </w:r>
      <w:r w:rsidRPr="00E57B19">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57B19">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w:t>
      </w:r>
      <w:r w:rsidRPr="00E57B19">
        <w:rPr>
          <w:rFonts w:ascii="Times New Roman" w:hAnsi="Times New Roman" w:cs="Times New Roman"/>
          <w:sz w:val="28"/>
          <w:szCs w:val="28"/>
        </w:rPr>
        <w:lastRenderedPageBreak/>
        <w:t xml:space="preserve">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E57B1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процедурв многофункциональных центрах</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E57B19">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866F4" w:rsidRPr="00B866F4">
        <w:rPr>
          <w:rFonts w:ascii="Times New Roman" w:eastAsia="Times New Roman" w:hAnsi="Times New Roman" w:cs="Times New Roman"/>
          <w:sz w:val="28"/>
          <w:szCs w:val="28"/>
          <w:lang w:eastAsia="ru-RU"/>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39137D">
          <w:pgSz w:w="11906" w:h="16838"/>
          <w:pgMar w:top="1134" w:right="850" w:bottom="1134" w:left="1134" w:header="708" w:footer="708" w:gutter="0"/>
          <w:cols w:space="708"/>
          <w:titlePg/>
          <w:docGrid w:linePitch="360"/>
        </w:sectPr>
      </w:pPr>
    </w:p>
    <w:p w:rsidR="00A877B4" w:rsidRPr="00B866F4" w:rsidRDefault="00A877B4">
      <w:pPr>
        <w:pStyle w:val="ConsPlusNormal"/>
        <w:jc w:val="right"/>
        <w:outlineLvl w:val="1"/>
        <w:rPr>
          <w:rFonts w:ascii="Times New Roman" w:hAnsi="Times New Roman" w:cs="Times New Roman"/>
          <w:sz w:val="28"/>
          <w:szCs w:val="28"/>
        </w:rPr>
      </w:pPr>
      <w:r w:rsidRPr="00B866F4">
        <w:rPr>
          <w:rFonts w:ascii="Times New Roman" w:hAnsi="Times New Roman" w:cs="Times New Roman"/>
          <w:sz w:val="28"/>
          <w:szCs w:val="28"/>
        </w:rPr>
        <w:lastRenderedPageBreak/>
        <w:t>Приложение 1</w:t>
      </w:r>
    </w:p>
    <w:p w:rsidR="00A877B4" w:rsidRPr="00E57B19" w:rsidRDefault="00A877B4">
      <w:pPr>
        <w:pStyle w:val="ConsPlusNormal"/>
        <w:jc w:val="right"/>
        <w:rPr>
          <w:rFonts w:ascii="Times New Roman" w:hAnsi="Times New Roman" w:cs="Times New Roman"/>
          <w:sz w:val="28"/>
          <w:szCs w:val="28"/>
        </w:rPr>
      </w:pPr>
      <w:r w:rsidRPr="00B866F4">
        <w:rPr>
          <w:rFonts w:ascii="Times New Roman" w:hAnsi="Times New Roman" w:cs="Times New Roman"/>
          <w:sz w:val="28"/>
          <w:szCs w:val="28"/>
        </w:rPr>
        <w:t xml:space="preserve">к </w:t>
      </w:r>
      <w:r w:rsidR="00E94A04" w:rsidRPr="00B866F4">
        <w:rPr>
          <w:rFonts w:ascii="Times New Roman" w:hAnsi="Times New Roman" w:cs="Times New Roman"/>
          <w:sz w:val="28"/>
          <w:szCs w:val="28"/>
        </w:rPr>
        <w:t>а</w:t>
      </w:r>
      <w:r w:rsidRPr="00B866F4">
        <w:rPr>
          <w:rFonts w:ascii="Times New Roman" w:hAnsi="Times New Roman" w:cs="Times New Roman"/>
          <w:sz w:val="28"/>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8" w:name="Par300"/>
      <w:bookmarkEnd w:id="8"/>
    </w:p>
    <w:p w:rsidR="00DC77E7" w:rsidRPr="00E57B19" w:rsidRDefault="00DC77E7" w:rsidP="00DC77E7">
      <w:pPr>
        <w:pStyle w:val="ConsPlusNonformat"/>
        <w:jc w:val="right"/>
        <w:rPr>
          <w:rFonts w:ascii="Times New Roman" w:hAnsi="Times New Roman" w:cs="Times New Roman"/>
          <w:sz w:val="28"/>
          <w:szCs w:val="28"/>
        </w:rPr>
      </w:pPr>
      <w:bookmarkStart w:id="9" w:name="P548"/>
      <w:bookmarkEnd w:id="9"/>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B866F4" w:rsidRDefault="006D7163" w:rsidP="006D7163">
      <w:pPr>
        <w:pStyle w:val="ConsPlusNonformat"/>
        <w:jc w:val="right"/>
        <w:rPr>
          <w:rFonts w:ascii="Times New Roman" w:hAnsi="Times New Roman" w:cs="Times New Roman"/>
          <w:sz w:val="28"/>
          <w:szCs w:val="28"/>
        </w:rPr>
      </w:pPr>
      <w:r w:rsidRPr="00B866F4">
        <w:rPr>
          <w:rFonts w:ascii="Times New Roman" w:hAnsi="Times New Roman" w:cs="Times New Roman"/>
          <w:sz w:val="28"/>
          <w:szCs w:val="28"/>
        </w:rPr>
        <w:lastRenderedPageBreak/>
        <w:t>Приложение 3</w:t>
      </w:r>
    </w:p>
    <w:p w:rsidR="006D7163" w:rsidRPr="00E57B19" w:rsidRDefault="006D7163" w:rsidP="006D7163">
      <w:pPr>
        <w:pStyle w:val="ConsPlusNonformat"/>
        <w:jc w:val="right"/>
        <w:rPr>
          <w:rFonts w:ascii="Times New Roman" w:hAnsi="Times New Roman" w:cs="Times New Roman"/>
          <w:sz w:val="28"/>
          <w:szCs w:val="28"/>
        </w:rPr>
      </w:pPr>
      <w:r w:rsidRPr="00B866F4">
        <w:rPr>
          <w:rFonts w:ascii="Times New Roman" w:hAnsi="Times New Roman" w:cs="Times New Roman"/>
          <w:sz w:val="28"/>
          <w:szCs w:val="28"/>
        </w:rPr>
        <w:t xml:space="preserve">к </w:t>
      </w:r>
      <w:r w:rsidR="00E94A04" w:rsidRPr="00B866F4">
        <w:rPr>
          <w:rFonts w:ascii="Times New Roman" w:hAnsi="Times New Roman" w:cs="Times New Roman"/>
          <w:sz w:val="28"/>
          <w:szCs w:val="28"/>
        </w:rPr>
        <w:t>а</w:t>
      </w:r>
      <w:r w:rsidRPr="00B866F4">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Эл.почта: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B866F4" w:rsidRDefault="00A2784C" w:rsidP="00A2784C">
      <w:pPr>
        <w:pStyle w:val="ConsPlusNonformat"/>
        <w:jc w:val="right"/>
        <w:rPr>
          <w:rFonts w:ascii="Times New Roman" w:hAnsi="Times New Roman" w:cs="Times New Roman"/>
          <w:sz w:val="28"/>
          <w:szCs w:val="28"/>
        </w:rPr>
      </w:pPr>
      <w:r w:rsidRPr="00B866F4">
        <w:rPr>
          <w:rFonts w:ascii="Times New Roman" w:hAnsi="Times New Roman" w:cs="Times New Roman"/>
          <w:sz w:val="28"/>
          <w:szCs w:val="28"/>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B866F4">
        <w:rPr>
          <w:rFonts w:ascii="Times New Roman" w:hAnsi="Times New Roman" w:cs="Times New Roman"/>
          <w:sz w:val="28"/>
          <w:szCs w:val="28"/>
        </w:rPr>
        <w:t xml:space="preserve">к </w:t>
      </w:r>
      <w:r w:rsidR="00E94A04" w:rsidRPr="00B866F4">
        <w:rPr>
          <w:rFonts w:ascii="Times New Roman" w:hAnsi="Times New Roman" w:cs="Times New Roman"/>
          <w:sz w:val="28"/>
          <w:szCs w:val="28"/>
        </w:rPr>
        <w:t>а</w:t>
      </w:r>
      <w:r w:rsidRPr="00B866F4">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от</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которыхустанавливается публичный сервитут),</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A2784C"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предлагаем </w:t>
      </w:r>
      <w:r w:rsidR="00216F1B">
        <w:rPr>
          <w:rFonts w:ascii="Times New Roman" w:eastAsia="Times New Roman" w:hAnsi="Times New Roman" w:cs="Times New Roman"/>
          <w:color w:val="000000"/>
          <w:sz w:val="24"/>
          <w:szCs w:val="24"/>
          <w:lang w:eastAsia="ru-RU" w:bidi="ru-RU"/>
        </w:rPr>
        <w:t>_________________________________________________________________</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B866F4" w:rsidRDefault="00B01995" w:rsidP="00B01995">
      <w:pPr>
        <w:pStyle w:val="ConsPlusNormal"/>
        <w:jc w:val="right"/>
        <w:outlineLvl w:val="1"/>
        <w:rPr>
          <w:rFonts w:ascii="Times New Roman" w:hAnsi="Times New Roman" w:cs="Times New Roman"/>
          <w:sz w:val="28"/>
          <w:szCs w:val="28"/>
        </w:rPr>
      </w:pPr>
      <w:r w:rsidRPr="00B866F4">
        <w:rPr>
          <w:rFonts w:ascii="Times New Roman" w:hAnsi="Times New Roman" w:cs="Times New Roman"/>
          <w:sz w:val="24"/>
          <w:szCs w:val="24"/>
        </w:rPr>
        <w:lastRenderedPageBreak/>
        <w:t>П</w:t>
      </w:r>
      <w:r w:rsidR="00216F1B" w:rsidRPr="00B866F4">
        <w:rPr>
          <w:rFonts w:ascii="Times New Roman" w:hAnsi="Times New Roman" w:cs="Times New Roman"/>
          <w:sz w:val="28"/>
          <w:szCs w:val="28"/>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B866F4">
        <w:rPr>
          <w:rFonts w:ascii="Times New Roman" w:hAnsi="Times New Roman" w:cs="Times New Roman"/>
          <w:sz w:val="28"/>
          <w:szCs w:val="28"/>
        </w:rPr>
        <w:t xml:space="preserve">к </w:t>
      </w:r>
      <w:r w:rsidR="00E94A04" w:rsidRPr="00B866F4">
        <w:rPr>
          <w:rFonts w:ascii="Times New Roman" w:hAnsi="Times New Roman" w:cs="Times New Roman"/>
          <w:sz w:val="28"/>
          <w:szCs w:val="28"/>
        </w:rPr>
        <w:t>а</w:t>
      </w:r>
      <w:r w:rsidRPr="00B866F4">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6A9" w:rsidRDefault="008E16A9" w:rsidP="00327D48">
      <w:pPr>
        <w:spacing w:after="0" w:line="240" w:lineRule="auto"/>
      </w:pPr>
      <w:r>
        <w:separator/>
      </w:r>
    </w:p>
  </w:endnote>
  <w:endnote w:type="continuationSeparator" w:id="1">
    <w:p w:rsidR="008E16A9" w:rsidRDefault="008E16A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6A9" w:rsidRDefault="008E16A9" w:rsidP="00327D48">
      <w:pPr>
        <w:spacing w:after="0" w:line="240" w:lineRule="auto"/>
      </w:pPr>
      <w:r>
        <w:separator/>
      </w:r>
    </w:p>
  </w:footnote>
  <w:footnote w:type="continuationSeparator" w:id="1">
    <w:p w:rsidR="008E16A9" w:rsidRDefault="008E16A9"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9045B9" w:rsidRDefault="009045B9">
        <w:pPr>
          <w:pStyle w:val="a3"/>
          <w:jc w:val="center"/>
        </w:pPr>
        <w:fldSimple w:instr="PAGE   \* MERGEFORMAT">
          <w:r w:rsidR="00B866F4">
            <w:rPr>
              <w:noProof/>
            </w:rPr>
            <w:t>3</w:t>
          </w:r>
        </w:fldSimple>
      </w:p>
    </w:sdtContent>
  </w:sdt>
  <w:p w:rsidR="009045B9" w:rsidRDefault="009045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37E4"/>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E16A9"/>
    <w:rsid w:val="008F2F60"/>
    <w:rsid w:val="008F761C"/>
    <w:rsid w:val="009038E7"/>
    <w:rsid w:val="009045B9"/>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AC0625"/>
    <w:rsid w:val="00B01995"/>
    <w:rsid w:val="00B01EE7"/>
    <w:rsid w:val="00B040DD"/>
    <w:rsid w:val="00B25DA2"/>
    <w:rsid w:val="00B3751D"/>
    <w:rsid w:val="00B47BAE"/>
    <w:rsid w:val="00B543E8"/>
    <w:rsid w:val="00B62D95"/>
    <w:rsid w:val="00B76F4B"/>
    <w:rsid w:val="00B866F4"/>
    <w:rsid w:val="00BD179A"/>
    <w:rsid w:val="00BE6691"/>
    <w:rsid w:val="00C13652"/>
    <w:rsid w:val="00C26F48"/>
    <w:rsid w:val="00C26FA7"/>
    <w:rsid w:val="00C310DC"/>
    <w:rsid w:val="00C31FA9"/>
    <w:rsid w:val="00C656F7"/>
    <w:rsid w:val="00CA731E"/>
    <w:rsid w:val="00CC667A"/>
    <w:rsid w:val="00CD7622"/>
    <w:rsid w:val="00CD76C1"/>
    <w:rsid w:val="00CF472F"/>
    <w:rsid w:val="00D10EC0"/>
    <w:rsid w:val="00D22B39"/>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E4"/>
  </w:style>
  <w:style w:type="paragraph" w:styleId="4">
    <w:name w:val="heading 4"/>
    <w:basedOn w:val="a"/>
    <w:next w:val="a"/>
    <w:link w:val="40"/>
    <w:uiPriority w:val="9"/>
    <w:semiHidden/>
    <w:unhideWhenUsed/>
    <w:qFormat/>
    <w:rsid w:val="00CD762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40">
    <w:name w:val="Заголовок 4 Знак"/>
    <w:basedOn w:val="a0"/>
    <w:link w:val="4"/>
    <w:uiPriority w:val="9"/>
    <w:semiHidden/>
    <w:rsid w:val="00CD7622"/>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4B0F-4155-4CAC-AF6F-5FB5A540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11256</Words>
  <Characters>64160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cp:revision>
  <dcterms:created xsi:type="dcterms:W3CDTF">2023-01-18T12:56:00Z</dcterms:created>
  <dcterms:modified xsi:type="dcterms:W3CDTF">2023-01-18T13:02:00Z</dcterms:modified>
</cp:coreProperties>
</file>